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0F" w:rsidRDefault="000F0A0F" w:rsidP="000F0A0F">
      <w:pPr>
        <w:spacing w:after="0" w:line="240" w:lineRule="auto"/>
        <w:jc w:val="center"/>
        <w:rPr>
          <w:b/>
          <w:sz w:val="28"/>
          <w:szCs w:val="28"/>
          <w:u w:val="single"/>
        </w:rPr>
      </w:pPr>
      <w:r>
        <w:rPr>
          <w:b/>
          <w:sz w:val="28"/>
          <w:szCs w:val="28"/>
          <w:u w:val="single"/>
        </w:rPr>
        <w:t>(“Nap-time” Webinar #</w:t>
      </w:r>
      <w:r w:rsidR="00B10E05">
        <w:rPr>
          <w:b/>
          <w:sz w:val="28"/>
          <w:szCs w:val="28"/>
          <w:u w:val="single"/>
        </w:rPr>
        <w:t>3</w:t>
      </w:r>
      <w:r>
        <w:rPr>
          <w:b/>
          <w:sz w:val="28"/>
          <w:szCs w:val="28"/>
          <w:u w:val="single"/>
        </w:rPr>
        <w:t>)</w:t>
      </w:r>
    </w:p>
    <w:p w:rsidR="000F0A0F" w:rsidRDefault="000F0A0F" w:rsidP="000F0A0F">
      <w:pPr>
        <w:spacing w:after="0" w:line="240" w:lineRule="auto"/>
        <w:outlineLvl w:val="0"/>
        <w:rPr>
          <w:rFonts w:eastAsia="Times New Roman" w:cs="Arial"/>
          <w:b/>
          <w:color w:val="000000"/>
          <w:spacing w:val="-7"/>
          <w:kern w:val="36"/>
          <w:sz w:val="28"/>
          <w:szCs w:val="28"/>
          <w:bdr w:val="none" w:sz="0" w:space="0" w:color="auto" w:frame="1"/>
        </w:rPr>
      </w:pPr>
    </w:p>
    <w:p w:rsidR="00B10E05" w:rsidRPr="00B10E05" w:rsidRDefault="00B10E05" w:rsidP="00B10E05">
      <w:pPr>
        <w:spacing w:after="0" w:line="240" w:lineRule="auto"/>
        <w:outlineLvl w:val="0"/>
        <w:rPr>
          <w:rFonts w:eastAsia="Times New Roman" w:cs="Arial"/>
          <w:b/>
          <w:color w:val="000000"/>
          <w:spacing w:val="-7"/>
          <w:kern w:val="36"/>
          <w:sz w:val="28"/>
          <w:szCs w:val="28"/>
          <w:bdr w:val="none" w:sz="0" w:space="0" w:color="auto" w:frame="1"/>
        </w:rPr>
      </w:pPr>
      <w:r w:rsidRPr="00B10E05">
        <w:rPr>
          <w:rFonts w:eastAsia="Times New Roman" w:cs="Arial"/>
          <w:b/>
          <w:color w:val="000000"/>
          <w:spacing w:val="-7"/>
          <w:kern w:val="36"/>
          <w:sz w:val="28"/>
          <w:szCs w:val="28"/>
          <w:bdr w:val="none" w:sz="0" w:space="0" w:color="auto" w:frame="1"/>
        </w:rPr>
        <w:t>Rising to the Challenge of Challenging Behaviors: Tools You Can Use in the Preschool Classroom</w:t>
      </w:r>
    </w:p>
    <w:p w:rsidR="00B10E05" w:rsidRPr="00B10E05" w:rsidRDefault="000C61D2" w:rsidP="00B10E05">
      <w:pPr>
        <w:rPr>
          <w:b/>
        </w:rPr>
      </w:pPr>
      <w:hyperlink r:id="rId6" w:history="1">
        <w:r w:rsidR="00B10E05" w:rsidRPr="00B10E05">
          <w:rPr>
            <w:b/>
            <w:color w:val="0000FF" w:themeColor="hyperlink"/>
            <w:u w:val="single"/>
          </w:rPr>
          <w:t>https://www.youtube.com/watch?v=5E_U6JiMoN0</w:t>
        </w:r>
      </w:hyperlink>
    </w:p>
    <w:p w:rsidR="00B10E05" w:rsidRPr="00B10E05" w:rsidRDefault="00B10E05" w:rsidP="00B10E05">
      <w:pPr>
        <w:rPr>
          <w:b/>
        </w:rPr>
      </w:pPr>
      <w:r w:rsidRPr="00B10E05">
        <w:rPr>
          <w:rFonts w:cs="Arial"/>
          <w:color w:val="333333"/>
          <w:sz w:val="20"/>
          <w:szCs w:val="20"/>
          <w:shd w:val="clear" w:color="auto" w:fill="FFFFFF"/>
        </w:rPr>
        <w:t xml:space="preserve">Teachers can create an ideal learning environment by guiding children's behavior in positive ways. Effective guidance keeps children safe, prevents behavior problems, helps children self-regulate, and builds a solid foundation for children's positive interactions with others. This webinar explores active listening, classroom rules, reflective statements, and other strategies teachers can use as they respond to common challenging behaviors </w:t>
      </w:r>
      <w:r>
        <w:rPr>
          <w:rFonts w:cs="Arial"/>
          <w:color w:val="333333"/>
          <w:sz w:val="20"/>
          <w:szCs w:val="20"/>
          <w:shd w:val="clear" w:color="auto" w:fill="FFFFFF"/>
        </w:rPr>
        <w:t xml:space="preserve">in the preschool classroom. </w:t>
      </w:r>
    </w:p>
    <w:p w:rsidR="006D3A43" w:rsidRDefault="006D3A43" w:rsidP="001956B4">
      <w:pPr>
        <w:spacing w:after="0" w:line="240" w:lineRule="auto"/>
        <w:jc w:val="center"/>
        <w:rPr>
          <w:b/>
          <w:sz w:val="28"/>
          <w:szCs w:val="28"/>
          <w:u w:val="single"/>
        </w:rPr>
      </w:pPr>
    </w:p>
    <w:p w:rsidR="00D70AFD" w:rsidRDefault="00D70AFD" w:rsidP="00D70AFD">
      <w:pPr>
        <w:spacing w:after="0" w:line="240" w:lineRule="auto"/>
        <w:rPr>
          <w:sz w:val="28"/>
          <w:szCs w:val="28"/>
        </w:rPr>
      </w:pPr>
      <w:r>
        <w:rPr>
          <w:b/>
          <w:sz w:val="28"/>
          <w:szCs w:val="28"/>
          <w:u w:val="single"/>
        </w:rPr>
        <w:t>Instructions:</w:t>
      </w:r>
      <w:r>
        <w:rPr>
          <w:sz w:val="28"/>
          <w:szCs w:val="28"/>
        </w:rPr>
        <w:t xml:space="preserve">  </w:t>
      </w:r>
    </w:p>
    <w:p w:rsidR="00B10E05" w:rsidRPr="00B10E05" w:rsidRDefault="00D70AFD" w:rsidP="00D70AFD">
      <w:pPr>
        <w:pStyle w:val="ListParagraph"/>
        <w:numPr>
          <w:ilvl w:val="0"/>
          <w:numId w:val="4"/>
        </w:numPr>
        <w:spacing w:after="0" w:line="240" w:lineRule="auto"/>
        <w:rPr>
          <w:b/>
          <w:sz w:val="28"/>
          <w:szCs w:val="28"/>
          <w:u w:val="single"/>
        </w:rPr>
      </w:pPr>
      <w:r w:rsidRPr="00B10E05">
        <w:rPr>
          <w:sz w:val="28"/>
          <w:szCs w:val="28"/>
        </w:rPr>
        <w:t>“Click” on the link for the webinar entitled, “</w:t>
      </w:r>
      <w:r w:rsidR="00B10E05">
        <w:rPr>
          <w:sz w:val="28"/>
          <w:szCs w:val="28"/>
        </w:rPr>
        <w:t>Rising to the Challenge of Challenging Behaviors:  Tools You Can Use in the Preschool Classroom.”</w:t>
      </w:r>
    </w:p>
    <w:p w:rsidR="00D70AFD" w:rsidRPr="00D70AFD" w:rsidRDefault="00D70AFD" w:rsidP="00D70AFD">
      <w:pPr>
        <w:pStyle w:val="ListParagraph"/>
        <w:numPr>
          <w:ilvl w:val="0"/>
          <w:numId w:val="4"/>
        </w:numPr>
        <w:spacing w:after="0" w:line="240" w:lineRule="auto"/>
        <w:rPr>
          <w:b/>
          <w:sz w:val="28"/>
          <w:szCs w:val="28"/>
          <w:u w:val="single"/>
        </w:rPr>
      </w:pPr>
      <w:r>
        <w:rPr>
          <w:sz w:val="28"/>
          <w:szCs w:val="28"/>
        </w:rPr>
        <w:t>Complete the Assignment.</w:t>
      </w:r>
    </w:p>
    <w:p w:rsidR="006D3A43" w:rsidRPr="006D3A43" w:rsidRDefault="00D70AFD" w:rsidP="00D70AFD">
      <w:pPr>
        <w:pStyle w:val="ListParagraph"/>
        <w:numPr>
          <w:ilvl w:val="0"/>
          <w:numId w:val="4"/>
        </w:numPr>
        <w:spacing w:after="0" w:line="240" w:lineRule="auto"/>
        <w:rPr>
          <w:b/>
          <w:sz w:val="28"/>
          <w:szCs w:val="28"/>
          <w:u w:val="single"/>
        </w:rPr>
      </w:pPr>
      <w:r>
        <w:rPr>
          <w:sz w:val="28"/>
          <w:szCs w:val="28"/>
        </w:rPr>
        <w:t xml:space="preserve">Mail or email </w:t>
      </w:r>
      <w:r w:rsidR="006D3A43">
        <w:rPr>
          <w:sz w:val="28"/>
          <w:szCs w:val="28"/>
        </w:rPr>
        <w:t xml:space="preserve">your assignment and the Registration Form </w:t>
      </w:r>
      <w:r>
        <w:rPr>
          <w:sz w:val="28"/>
          <w:szCs w:val="28"/>
        </w:rPr>
        <w:t>to</w:t>
      </w:r>
      <w:r w:rsidR="006D3A43">
        <w:rPr>
          <w:sz w:val="28"/>
          <w:szCs w:val="28"/>
        </w:rPr>
        <w:t>:</w:t>
      </w:r>
    </w:p>
    <w:p w:rsidR="006D3A43" w:rsidRPr="006D3A43" w:rsidRDefault="00D70AFD" w:rsidP="006D3A43">
      <w:pPr>
        <w:pStyle w:val="ListParagraph"/>
        <w:spacing w:after="0" w:line="240" w:lineRule="auto"/>
        <w:ind w:left="1440"/>
        <w:rPr>
          <w:b/>
          <w:sz w:val="28"/>
          <w:szCs w:val="28"/>
          <w:u w:val="single"/>
        </w:rPr>
      </w:pPr>
      <w:r>
        <w:rPr>
          <w:sz w:val="28"/>
          <w:szCs w:val="28"/>
        </w:rPr>
        <w:t>Child Connect for Family Success</w:t>
      </w:r>
    </w:p>
    <w:p w:rsidR="006D3A43" w:rsidRDefault="000C61D2" w:rsidP="006D3A43">
      <w:pPr>
        <w:pStyle w:val="ListParagraph"/>
        <w:spacing w:after="0" w:line="240" w:lineRule="auto"/>
        <w:ind w:left="1440"/>
        <w:rPr>
          <w:sz w:val="28"/>
          <w:szCs w:val="28"/>
        </w:rPr>
      </w:pPr>
      <w:r>
        <w:rPr>
          <w:sz w:val="28"/>
          <w:szCs w:val="28"/>
        </w:rPr>
        <w:t>861 E. Sibley</w:t>
      </w:r>
      <w:bookmarkStart w:id="0" w:name="_GoBack"/>
      <w:bookmarkEnd w:id="0"/>
    </w:p>
    <w:p w:rsidR="006D3A43" w:rsidRDefault="006D3A43" w:rsidP="006D3A43">
      <w:pPr>
        <w:pStyle w:val="ListParagraph"/>
        <w:spacing w:after="0" w:line="240" w:lineRule="auto"/>
        <w:ind w:left="1440"/>
        <w:rPr>
          <w:sz w:val="28"/>
          <w:szCs w:val="28"/>
        </w:rPr>
      </w:pPr>
      <w:r>
        <w:rPr>
          <w:sz w:val="28"/>
          <w:szCs w:val="28"/>
        </w:rPr>
        <w:t>Howell, MI 48843</w:t>
      </w:r>
    </w:p>
    <w:p w:rsidR="006D3A43" w:rsidRDefault="006D3A43" w:rsidP="006D3A43">
      <w:pPr>
        <w:pStyle w:val="ListParagraph"/>
        <w:spacing w:after="0" w:line="240" w:lineRule="auto"/>
        <w:ind w:left="1440"/>
        <w:rPr>
          <w:sz w:val="28"/>
          <w:szCs w:val="28"/>
        </w:rPr>
      </w:pPr>
      <w:r>
        <w:rPr>
          <w:sz w:val="28"/>
          <w:szCs w:val="28"/>
        </w:rPr>
        <w:t>Attn:  Jo Ann Cook</w:t>
      </w:r>
    </w:p>
    <w:p w:rsidR="006D3A43" w:rsidRDefault="000C61D2" w:rsidP="006D3A43">
      <w:pPr>
        <w:pStyle w:val="ListParagraph"/>
        <w:spacing w:after="0" w:line="240" w:lineRule="auto"/>
        <w:ind w:left="1440"/>
        <w:rPr>
          <w:sz w:val="28"/>
          <w:szCs w:val="28"/>
        </w:rPr>
      </w:pPr>
      <w:hyperlink r:id="rId7" w:history="1">
        <w:r w:rsidR="006D3A43" w:rsidRPr="003618DD">
          <w:rPr>
            <w:rStyle w:val="Hyperlink"/>
            <w:sz w:val="28"/>
            <w:szCs w:val="28"/>
          </w:rPr>
          <w:t>cook.jo7@gmail.com</w:t>
        </w:r>
      </w:hyperlink>
    </w:p>
    <w:p w:rsidR="006D3A43" w:rsidRDefault="006D3A43" w:rsidP="006D3A43">
      <w:pPr>
        <w:spacing w:after="0" w:line="240" w:lineRule="auto"/>
        <w:rPr>
          <w:b/>
          <w:sz w:val="28"/>
          <w:szCs w:val="28"/>
          <w:u w:val="single"/>
        </w:rPr>
      </w:pPr>
    </w:p>
    <w:p w:rsidR="001956B4" w:rsidRPr="006D3A43" w:rsidRDefault="006D3A43" w:rsidP="006D3A43">
      <w:pPr>
        <w:spacing w:after="0" w:line="240" w:lineRule="auto"/>
        <w:rPr>
          <w:b/>
          <w:sz w:val="28"/>
          <w:szCs w:val="28"/>
          <w:u w:val="single"/>
        </w:rPr>
      </w:pPr>
      <w:r>
        <w:rPr>
          <w:sz w:val="28"/>
          <w:szCs w:val="28"/>
        </w:rPr>
        <w:t>After your assignment</w:t>
      </w:r>
      <w:r w:rsidR="000F0A0F">
        <w:rPr>
          <w:sz w:val="28"/>
          <w:szCs w:val="28"/>
        </w:rPr>
        <w:t xml:space="preserve"> is reviewed, you will receive</w:t>
      </w:r>
      <w:r>
        <w:rPr>
          <w:sz w:val="28"/>
          <w:szCs w:val="28"/>
        </w:rPr>
        <w:t xml:space="preserve"> a Completion Certificate for two (2) hours of professional development.</w:t>
      </w:r>
      <w:r w:rsidR="001956B4" w:rsidRPr="006D3A43">
        <w:rPr>
          <w:b/>
          <w:sz w:val="28"/>
          <w:szCs w:val="28"/>
          <w:u w:val="single"/>
        </w:rPr>
        <w:br/>
      </w:r>
    </w:p>
    <w:p w:rsidR="006D3A43" w:rsidRDefault="006D3A43" w:rsidP="001956B4">
      <w:pPr>
        <w:spacing w:after="0" w:line="240" w:lineRule="auto"/>
        <w:rPr>
          <w:b/>
          <w:sz w:val="28"/>
          <w:szCs w:val="28"/>
        </w:rPr>
      </w:pPr>
      <w:r>
        <w:rPr>
          <w:b/>
          <w:sz w:val="28"/>
          <w:szCs w:val="28"/>
        </w:rPr>
        <w:t xml:space="preserve">Webinar:  </w:t>
      </w:r>
    </w:p>
    <w:p w:rsidR="00B10E05" w:rsidRPr="00B10E05" w:rsidRDefault="00B10E05" w:rsidP="00B10E05">
      <w:pPr>
        <w:spacing w:after="0" w:line="240" w:lineRule="auto"/>
        <w:outlineLvl w:val="0"/>
        <w:rPr>
          <w:rFonts w:eastAsia="Times New Roman" w:cs="Arial"/>
          <w:b/>
          <w:color w:val="000000"/>
          <w:spacing w:val="-7"/>
          <w:kern w:val="36"/>
          <w:sz w:val="28"/>
          <w:szCs w:val="28"/>
          <w:bdr w:val="none" w:sz="0" w:space="0" w:color="auto" w:frame="1"/>
        </w:rPr>
      </w:pPr>
      <w:r w:rsidRPr="00B10E05">
        <w:rPr>
          <w:rFonts w:eastAsia="Times New Roman" w:cs="Arial"/>
          <w:b/>
          <w:color w:val="000000"/>
          <w:spacing w:val="-7"/>
          <w:kern w:val="36"/>
          <w:sz w:val="28"/>
          <w:szCs w:val="28"/>
          <w:bdr w:val="none" w:sz="0" w:space="0" w:color="auto" w:frame="1"/>
        </w:rPr>
        <w:t>Rising to the Challenge of Challenging Behaviors: Tools You Can Use in the Preschool Classroom</w:t>
      </w:r>
    </w:p>
    <w:p w:rsidR="00B10E05" w:rsidRPr="00B10E05" w:rsidRDefault="000C61D2" w:rsidP="00B10E05">
      <w:pPr>
        <w:rPr>
          <w:b/>
        </w:rPr>
      </w:pPr>
      <w:hyperlink r:id="rId8" w:history="1">
        <w:r w:rsidR="00B10E05" w:rsidRPr="00B10E05">
          <w:rPr>
            <w:b/>
            <w:color w:val="0000FF" w:themeColor="hyperlink"/>
            <w:u w:val="single"/>
          </w:rPr>
          <w:t>https://www.youtube.com/watch?v=5E_U6JiMoN0</w:t>
        </w:r>
      </w:hyperlink>
    </w:p>
    <w:p w:rsidR="000F0A0F" w:rsidRDefault="000F0A0F" w:rsidP="006D3A43">
      <w:pPr>
        <w:jc w:val="center"/>
        <w:rPr>
          <w:b/>
          <w:sz w:val="28"/>
          <w:szCs w:val="28"/>
        </w:rPr>
      </w:pPr>
    </w:p>
    <w:p w:rsidR="00B10E05" w:rsidRDefault="00B10E05" w:rsidP="006D3A43">
      <w:pPr>
        <w:jc w:val="center"/>
        <w:rPr>
          <w:b/>
          <w:sz w:val="28"/>
          <w:szCs w:val="28"/>
        </w:rPr>
      </w:pPr>
    </w:p>
    <w:p w:rsidR="000F0A0F" w:rsidRDefault="000F0A0F" w:rsidP="006D3A43">
      <w:pPr>
        <w:jc w:val="center"/>
        <w:rPr>
          <w:b/>
          <w:sz w:val="28"/>
          <w:szCs w:val="28"/>
        </w:rPr>
      </w:pPr>
    </w:p>
    <w:p w:rsidR="000F0A0F" w:rsidRDefault="000F0A0F" w:rsidP="006D3A43">
      <w:pPr>
        <w:jc w:val="center"/>
        <w:rPr>
          <w:b/>
          <w:sz w:val="28"/>
          <w:szCs w:val="28"/>
        </w:rPr>
      </w:pPr>
    </w:p>
    <w:p w:rsidR="00827F5E" w:rsidRDefault="00827F5E" w:rsidP="006D3A43">
      <w:pPr>
        <w:jc w:val="center"/>
        <w:rPr>
          <w:b/>
          <w:sz w:val="28"/>
          <w:szCs w:val="28"/>
        </w:rPr>
      </w:pPr>
    </w:p>
    <w:p w:rsidR="006D3A43" w:rsidRPr="00754DCB" w:rsidRDefault="006D3A43" w:rsidP="006D3A43">
      <w:pPr>
        <w:jc w:val="center"/>
        <w:rPr>
          <w:b/>
          <w:sz w:val="28"/>
          <w:szCs w:val="28"/>
        </w:rPr>
      </w:pPr>
      <w:r>
        <w:rPr>
          <w:b/>
          <w:sz w:val="28"/>
          <w:szCs w:val="28"/>
        </w:rPr>
        <w:lastRenderedPageBreak/>
        <w:t xml:space="preserve">Two </w:t>
      </w:r>
      <w:r w:rsidRPr="00754DCB">
        <w:rPr>
          <w:b/>
          <w:sz w:val="28"/>
          <w:szCs w:val="28"/>
        </w:rPr>
        <w:t>Hour Training Registration Form</w:t>
      </w:r>
    </w:p>
    <w:p w:rsidR="006D3A43" w:rsidRPr="00754DCB" w:rsidRDefault="006D3A43" w:rsidP="006D3A43">
      <w:pPr>
        <w:rPr>
          <w:b/>
          <w:sz w:val="18"/>
          <w:szCs w:val="18"/>
        </w:rPr>
      </w:pPr>
      <w:r w:rsidRPr="00754DCB">
        <w:rPr>
          <w:b/>
          <w:sz w:val="18"/>
          <w:szCs w:val="18"/>
        </w:rPr>
        <w:t xml:space="preserve">Name (First)    _________________________ (Middle Init.)  </w:t>
      </w:r>
      <w:r>
        <w:rPr>
          <w:b/>
          <w:sz w:val="18"/>
          <w:szCs w:val="18"/>
        </w:rPr>
        <w:t>___________</w:t>
      </w:r>
      <w:r w:rsidRPr="00754DCB">
        <w:rPr>
          <w:b/>
          <w:sz w:val="18"/>
          <w:szCs w:val="18"/>
        </w:rPr>
        <w:t xml:space="preserve"> (Last)      </w:t>
      </w:r>
      <w:r>
        <w:rPr>
          <w:b/>
          <w:sz w:val="18"/>
          <w:szCs w:val="18"/>
        </w:rPr>
        <w:t>____________________________________</w:t>
      </w:r>
    </w:p>
    <w:p w:rsidR="006D3A43" w:rsidRPr="00754DCB" w:rsidRDefault="006D3A43" w:rsidP="006D3A43">
      <w:pPr>
        <w:rPr>
          <w:b/>
          <w:sz w:val="18"/>
          <w:szCs w:val="18"/>
        </w:rPr>
      </w:pPr>
      <w:r>
        <w:rPr>
          <w:b/>
          <w:sz w:val="18"/>
          <w:szCs w:val="18"/>
        </w:rPr>
        <w:t>Home Street Address  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City  </w:t>
      </w:r>
      <w:r>
        <w:rPr>
          <w:b/>
          <w:sz w:val="18"/>
          <w:szCs w:val="18"/>
        </w:rPr>
        <w:t>_____________________________________</w:t>
      </w:r>
      <w:r w:rsidRPr="00754DCB">
        <w:rPr>
          <w:b/>
          <w:sz w:val="18"/>
          <w:szCs w:val="18"/>
        </w:rPr>
        <w:t xml:space="preserve">   State  </w:t>
      </w:r>
      <w:r>
        <w:rPr>
          <w:b/>
          <w:sz w:val="18"/>
          <w:szCs w:val="18"/>
        </w:rPr>
        <w:t>______________________  Zip Code  _________________________</w:t>
      </w:r>
    </w:p>
    <w:p w:rsidR="006D3A43" w:rsidRPr="00754DCB" w:rsidRDefault="006D3A43" w:rsidP="006D3A43">
      <w:pPr>
        <w:rPr>
          <w:b/>
          <w:sz w:val="18"/>
          <w:szCs w:val="18"/>
        </w:rPr>
      </w:pPr>
      <w:r w:rsidRPr="00754DCB">
        <w:rPr>
          <w:b/>
          <w:sz w:val="18"/>
          <w:szCs w:val="18"/>
        </w:rPr>
        <w:t xml:space="preserve">County </w:t>
      </w:r>
      <w:r>
        <w:rPr>
          <w:b/>
          <w:sz w:val="18"/>
          <w:szCs w:val="18"/>
        </w:rPr>
        <w:t>________________________________________</w:t>
      </w:r>
      <w:r w:rsidRPr="00754DCB">
        <w:rPr>
          <w:b/>
          <w:sz w:val="18"/>
          <w:szCs w:val="18"/>
        </w:rPr>
        <w:t xml:space="preserve">    Home Phone ( </w:t>
      </w:r>
      <w:r>
        <w:rPr>
          <w:b/>
          <w:sz w:val="18"/>
          <w:szCs w:val="18"/>
        </w:rPr>
        <w:t xml:space="preserve">          </w:t>
      </w:r>
      <w:r w:rsidRPr="00754DCB">
        <w:rPr>
          <w:b/>
          <w:sz w:val="18"/>
          <w:szCs w:val="18"/>
        </w:rPr>
        <w:t xml:space="preserve"> )     </w:t>
      </w:r>
      <w:r>
        <w:rPr>
          <w:b/>
          <w:sz w:val="18"/>
          <w:szCs w:val="18"/>
        </w:rPr>
        <w:t>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 xml:space="preserve">Email address </w:t>
      </w:r>
      <w:r>
        <w:rPr>
          <w:b/>
          <w:sz w:val="18"/>
          <w:szCs w:val="18"/>
        </w:rPr>
        <w:t>__________________________________________________</w:t>
      </w:r>
      <w:r w:rsidRPr="00754DCB">
        <w:rPr>
          <w:b/>
          <w:sz w:val="18"/>
          <w:szCs w:val="18"/>
        </w:rPr>
        <w:t xml:space="preserve">        Date of Birth    </w:t>
      </w:r>
      <w:r>
        <w:rPr>
          <w:b/>
          <w:sz w:val="18"/>
          <w:szCs w:val="18"/>
        </w:rPr>
        <w:t>__________________________</w:t>
      </w:r>
    </w:p>
    <w:p w:rsidR="006D3A43" w:rsidRPr="00754DCB" w:rsidRDefault="006D3A43" w:rsidP="006D3A43">
      <w:pPr>
        <w:rPr>
          <w:b/>
          <w:sz w:val="18"/>
          <w:szCs w:val="18"/>
        </w:rPr>
      </w:pPr>
      <w:r w:rsidRPr="00754DCB">
        <w:rPr>
          <w:b/>
          <w:sz w:val="18"/>
          <w:szCs w:val="18"/>
        </w:rPr>
        <w:t xml:space="preserve">Type of Provider (Check one):   Family      Group     Center      Relative/Day Care Aide     Other </w:t>
      </w:r>
    </w:p>
    <w:p w:rsidR="006D3A43" w:rsidRPr="00754DCB" w:rsidRDefault="006D3A43" w:rsidP="006D3A43">
      <w:pPr>
        <w:rPr>
          <w:b/>
          <w:sz w:val="18"/>
          <w:szCs w:val="18"/>
        </w:rPr>
      </w:pPr>
      <w:r>
        <w:rPr>
          <w:b/>
          <w:sz w:val="18"/>
          <w:szCs w:val="18"/>
        </w:rPr>
        <w:t>Worksite Name  __________________________________________________________________________________________</w:t>
      </w:r>
      <w:r w:rsidRPr="00754DCB">
        <w:rPr>
          <w:b/>
          <w:sz w:val="18"/>
          <w:szCs w:val="18"/>
        </w:rPr>
        <w:t xml:space="preserve">   </w:t>
      </w:r>
    </w:p>
    <w:p w:rsidR="006D3A43" w:rsidRPr="00754DCB" w:rsidRDefault="006D3A43" w:rsidP="006D3A43">
      <w:pPr>
        <w:rPr>
          <w:b/>
          <w:sz w:val="18"/>
          <w:szCs w:val="18"/>
        </w:rPr>
      </w:pPr>
      <w:r w:rsidRPr="00754DCB">
        <w:rPr>
          <w:b/>
          <w:sz w:val="18"/>
          <w:szCs w:val="18"/>
        </w:rPr>
        <w:t>License</w:t>
      </w:r>
      <w:r>
        <w:rPr>
          <w:b/>
          <w:sz w:val="18"/>
          <w:szCs w:val="18"/>
        </w:rPr>
        <w:t>/Registration Number  _______________________________________________________________________________</w:t>
      </w:r>
    </w:p>
    <w:p w:rsidR="006D3A43" w:rsidRPr="00754DCB" w:rsidRDefault="006D3A43" w:rsidP="006D3A43">
      <w:pPr>
        <w:rPr>
          <w:b/>
          <w:sz w:val="18"/>
          <w:szCs w:val="18"/>
        </w:rPr>
      </w:pPr>
      <w:r w:rsidRPr="00754DCB">
        <w:rPr>
          <w:b/>
          <w:sz w:val="18"/>
          <w:szCs w:val="18"/>
        </w:rPr>
        <w:t>Upon succ</w:t>
      </w:r>
      <w:r w:rsidR="00A94637">
        <w:rPr>
          <w:b/>
          <w:sz w:val="18"/>
          <w:szCs w:val="18"/>
        </w:rPr>
        <w:t>essful completion, you wi</w:t>
      </w:r>
      <w:r>
        <w:rPr>
          <w:b/>
          <w:sz w:val="18"/>
          <w:szCs w:val="18"/>
        </w:rPr>
        <w:t>ll earn 2</w:t>
      </w:r>
      <w:r w:rsidRPr="00754DCB">
        <w:rPr>
          <w:b/>
          <w:sz w:val="18"/>
          <w:szCs w:val="18"/>
        </w:rPr>
        <w:t xml:space="preserve"> hr</w:t>
      </w:r>
      <w:r>
        <w:rPr>
          <w:b/>
          <w:sz w:val="18"/>
          <w:szCs w:val="18"/>
        </w:rPr>
        <w:t>s.</w:t>
      </w:r>
      <w:r w:rsidRPr="00754DCB">
        <w:rPr>
          <w:b/>
          <w:sz w:val="18"/>
          <w:szCs w:val="18"/>
        </w:rPr>
        <w:t xml:space="preserve"> of training.  (Training is tax deductible as a business expense.)   </w:t>
      </w:r>
    </w:p>
    <w:p w:rsidR="006D3A43" w:rsidRDefault="006D3A43" w:rsidP="00D70AFD">
      <w:pPr>
        <w:shd w:val="clear" w:color="auto" w:fill="FFFFFF"/>
        <w:spacing w:after="0" w:line="360" w:lineRule="atLeast"/>
        <w:outlineLvl w:val="1"/>
        <w:rPr>
          <w:rFonts w:ascii="Arial" w:eastAsia="Times New Roman" w:hAnsi="Arial" w:cs="Arial"/>
          <w:b/>
          <w:bCs/>
          <w:color w:val="000000"/>
          <w:kern w:val="36"/>
          <w:sz w:val="30"/>
          <w:szCs w:val="30"/>
        </w:rPr>
      </w:pPr>
    </w:p>
    <w:p w:rsidR="006D3A43" w:rsidRDefault="006D3A43" w:rsidP="006D3A43">
      <w:pPr>
        <w:jc w:val="center"/>
        <w:rPr>
          <w:b/>
          <w:sz w:val="28"/>
          <w:szCs w:val="28"/>
          <w:u w:val="single"/>
        </w:rPr>
      </w:pPr>
      <w:r w:rsidRPr="006D3A43">
        <w:rPr>
          <w:b/>
          <w:sz w:val="28"/>
          <w:szCs w:val="28"/>
          <w:u w:val="single"/>
        </w:rPr>
        <w:t>Assignment</w:t>
      </w:r>
    </w:p>
    <w:p w:rsidR="000831CE" w:rsidRPr="009775A0" w:rsidRDefault="00A71718" w:rsidP="000831CE">
      <w:pPr>
        <w:rPr>
          <w:b/>
          <w:sz w:val="24"/>
          <w:szCs w:val="24"/>
        </w:rPr>
      </w:pPr>
      <w:r w:rsidRPr="009775A0">
        <w:rPr>
          <w:b/>
          <w:sz w:val="24"/>
          <w:szCs w:val="24"/>
        </w:rPr>
        <w:t xml:space="preserve">The following strategies are from the webinar for you to refer to when facing the challenging behaviors of young </w:t>
      </w:r>
      <w:r w:rsidR="0006456A" w:rsidRPr="009775A0">
        <w:rPr>
          <w:b/>
          <w:sz w:val="24"/>
          <w:szCs w:val="24"/>
        </w:rPr>
        <w:t>children in your care and completing this assignment.</w:t>
      </w:r>
    </w:p>
    <w:p w:rsidR="000831CE" w:rsidRPr="009775A0" w:rsidRDefault="000831CE" w:rsidP="00A71718">
      <w:pPr>
        <w:pStyle w:val="ListParagraph"/>
        <w:numPr>
          <w:ilvl w:val="0"/>
          <w:numId w:val="25"/>
        </w:numPr>
        <w:rPr>
          <w:sz w:val="24"/>
          <w:szCs w:val="24"/>
        </w:rPr>
      </w:pPr>
      <w:r w:rsidRPr="009775A0">
        <w:rPr>
          <w:b/>
          <w:sz w:val="24"/>
          <w:szCs w:val="24"/>
        </w:rPr>
        <w:t>Active Listening and Reflection</w:t>
      </w:r>
      <w:r w:rsidRPr="009775A0">
        <w:rPr>
          <w:sz w:val="24"/>
          <w:szCs w:val="24"/>
        </w:rPr>
        <w:t xml:space="preserve"> helps you get to know children while, at the same time, letting them know that you care about them.  </w:t>
      </w:r>
      <w:r w:rsidR="00A71718" w:rsidRPr="009775A0">
        <w:rPr>
          <w:sz w:val="24"/>
          <w:szCs w:val="24"/>
        </w:rPr>
        <w:t xml:space="preserve"> The </w:t>
      </w:r>
      <w:r w:rsidRPr="009775A0">
        <w:rPr>
          <w:b/>
          <w:sz w:val="24"/>
          <w:szCs w:val="24"/>
        </w:rPr>
        <w:t>steps of active listenin</w:t>
      </w:r>
      <w:r w:rsidR="00A71718" w:rsidRPr="009775A0">
        <w:rPr>
          <w:b/>
          <w:sz w:val="24"/>
          <w:szCs w:val="24"/>
        </w:rPr>
        <w:t>g</w:t>
      </w:r>
      <w:r w:rsidR="00A71718" w:rsidRPr="009775A0">
        <w:rPr>
          <w:sz w:val="24"/>
          <w:szCs w:val="24"/>
        </w:rPr>
        <w:t xml:space="preserve"> are</w:t>
      </w:r>
      <w:r w:rsidRPr="009775A0">
        <w:rPr>
          <w:sz w:val="24"/>
          <w:szCs w:val="24"/>
        </w:rPr>
        <w:t>:</w:t>
      </w:r>
    </w:p>
    <w:p w:rsidR="000831CE" w:rsidRPr="009775A0" w:rsidRDefault="000831CE" w:rsidP="0006456A">
      <w:pPr>
        <w:pStyle w:val="ListParagraph"/>
        <w:numPr>
          <w:ilvl w:val="0"/>
          <w:numId w:val="17"/>
        </w:numPr>
        <w:ind w:left="1080"/>
        <w:rPr>
          <w:sz w:val="24"/>
          <w:szCs w:val="24"/>
        </w:rPr>
      </w:pPr>
      <w:r w:rsidRPr="009775A0">
        <w:rPr>
          <w:sz w:val="24"/>
          <w:szCs w:val="24"/>
        </w:rPr>
        <w:t>Notice when children are experiencing strong emotions</w:t>
      </w:r>
    </w:p>
    <w:p w:rsidR="000831CE" w:rsidRPr="009775A0" w:rsidRDefault="000831CE" w:rsidP="0006456A">
      <w:pPr>
        <w:pStyle w:val="ListParagraph"/>
        <w:numPr>
          <w:ilvl w:val="0"/>
          <w:numId w:val="17"/>
        </w:numPr>
        <w:ind w:left="1080"/>
        <w:rPr>
          <w:sz w:val="24"/>
          <w:szCs w:val="24"/>
        </w:rPr>
      </w:pPr>
      <w:r w:rsidRPr="009775A0">
        <w:rPr>
          <w:sz w:val="24"/>
          <w:szCs w:val="24"/>
        </w:rPr>
        <w:t xml:space="preserve">Move </w:t>
      </w:r>
      <w:r w:rsidR="00A94637">
        <w:rPr>
          <w:sz w:val="24"/>
          <w:szCs w:val="24"/>
        </w:rPr>
        <w:t>cl</w:t>
      </w:r>
      <w:r w:rsidRPr="009775A0">
        <w:rPr>
          <w:sz w:val="24"/>
          <w:szCs w:val="24"/>
        </w:rPr>
        <w:t>ose to the child and move your body to his or her level</w:t>
      </w:r>
    </w:p>
    <w:p w:rsidR="000831CE" w:rsidRPr="009775A0" w:rsidRDefault="000831CE" w:rsidP="0006456A">
      <w:pPr>
        <w:pStyle w:val="ListParagraph"/>
        <w:numPr>
          <w:ilvl w:val="0"/>
          <w:numId w:val="17"/>
        </w:numPr>
        <w:ind w:left="1080"/>
        <w:rPr>
          <w:sz w:val="24"/>
          <w:szCs w:val="24"/>
        </w:rPr>
      </w:pPr>
      <w:r w:rsidRPr="009775A0">
        <w:rPr>
          <w:sz w:val="24"/>
          <w:szCs w:val="24"/>
        </w:rPr>
        <w:t>Make eye contact and offer a gentle touch, as appropriate</w:t>
      </w:r>
    </w:p>
    <w:p w:rsidR="000831CE" w:rsidRPr="009775A0" w:rsidRDefault="000831CE" w:rsidP="0006456A">
      <w:pPr>
        <w:pStyle w:val="ListParagraph"/>
        <w:numPr>
          <w:ilvl w:val="0"/>
          <w:numId w:val="17"/>
        </w:numPr>
        <w:ind w:left="1080"/>
        <w:rPr>
          <w:sz w:val="24"/>
          <w:szCs w:val="24"/>
        </w:rPr>
      </w:pPr>
      <w:r w:rsidRPr="009775A0">
        <w:rPr>
          <w:sz w:val="24"/>
          <w:szCs w:val="24"/>
        </w:rPr>
        <w:t>Repeat back what you hear the child telling you trough words or action</w:t>
      </w:r>
    </w:p>
    <w:p w:rsidR="000831CE" w:rsidRPr="009775A0" w:rsidRDefault="000831CE" w:rsidP="0006456A">
      <w:pPr>
        <w:pStyle w:val="ListParagraph"/>
        <w:numPr>
          <w:ilvl w:val="0"/>
          <w:numId w:val="17"/>
        </w:numPr>
        <w:ind w:left="1080"/>
        <w:rPr>
          <w:sz w:val="24"/>
          <w:szCs w:val="24"/>
        </w:rPr>
      </w:pPr>
      <w:r w:rsidRPr="009775A0">
        <w:rPr>
          <w:sz w:val="24"/>
          <w:szCs w:val="24"/>
        </w:rPr>
        <w:t>Name and explain children’s feelings</w:t>
      </w:r>
    </w:p>
    <w:p w:rsidR="00A71718" w:rsidRPr="009775A0" w:rsidRDefault="00A71718" w:rsidP="0006456A">
      <w:pPr>
        <w:pStyle w:val="ListParagraph"/>
        <w:ind w:left="1080"/>
        <w:rPr>
          <w:sz w:val="24"/>
          <w:szCs w:val="24"/>
        </w:rPr>
      </w:pPr>
    </w:p>
    <w:p w:rsidR="000831CE" w:rsidRPr="009775A0" w:rsidRDefault="000831CE" w:rsidP="0006456A">
      <w:pPr>
        <w:pStyle w:val="ListParagraph"/>
        <w:numPr>
          <w:ilvl w:val="0"/>
          <w:numId w:val="1"/>
        </w:numPr>
        <w:rPr>
          <w:b/>
          <w:sz w:val="24"/>
          <w:szCs w:val="24"/>
        </w:rPr>
      </w:pPr>
      <w:r w:rsidRPr="009775A0">
        <w:rPr>
          <w:b/>
          <w:sz w:val="24"/>
          <w:szCs w:val="24"/>
        </w:rPr>
        <w:t xml:space="preserve">Classroom rules </w:t>
      </w:r>
      <w:r w:rsidRPr="009775A0">
        <w:rPr>
          <w:sz w:val="24"/>
          <w:szCs w:val="24"/>
        </w:rPr>
        <w:t>should be simple, yet reflect your needs.  Limit the rules to 3 or 4 and post these in the meeting area where they can be reviewed often.</w:t>
      </w:r>
    </w:p>
    <w:p w:rsidR="000831CE" w:rsidRPr="009775A0" w:rsidRDefault="000831CE" w:rsidP="00A71718">
      <w:pPr>
        <w:pStyle w:val="ListParagraph"/>
        <w:numPr>
          <w:ilvl w:val="0"/>
          <w:numId w:val="19"/>
        </w:numPr>
        <w:rPr>
          <w:sz w:val="24"/>
          <w:szCs w:val="24"/>
        </w:rPr>
      </w:pPr>
      <w:r w:rsidRPr="009775A0">
        <w:rPr>
          <w:sz w:val="24"/>
          <w:szCs w:val="24"/>
        </w:rPr>
        <w:t>Be kind</w:t>
      </w:r>
    </w:p>
    <w:p w:rsidR="000831CE" w:rsidRPr="009775A0" w:rsidRDefault="000831CE" w:rsidP="00A71718">
      <w:pPr>
        <w:pStyle w:val="ListParagraph"/>
        <w:numPr>
          <w:ilvl w:val="0"/>
          <w:numId w:val="19"/>
        </w:numPr>
        <w:rPr>
          <w:sz w:val="24"/>
          <w:szCs w:val="24"/>
        </w:rPr>
      </w:pPr>
      <w:r w:rsidRPr="009775A0">
        <w:rPr>
          <w:sz w:val="24"/>
          <w:szCs w:val="24"/>
        </w:rPr>
        <w:t>Be safe</w:t>
      </w:r>
    </w:p>
    <w:p w:rsidR="000831CE" w:rsidRPr="009775A0" w:rsidRDefault="000831CE" w:rsidP="00A71718">
      <w:pPr>
        <w:pStyle w:val="ListParagraph"/>
        <w:numPr>
          <w:ilvl w:val="0"/>
          <w:numId w:val="19"/>
        </w:numPr>
        <w:rPr>
          <w:sz w:val="24"/>
          <w:szCs w:val="24"/>
        </w:rPr>
      </w:pPr>
      <w:r w:rsidRPr="009775A0">
        <w:rPr>
          <w:sz w:val="24"/>
          <w:szCs w:val="24"/>
        </w:rPr>
        <w:t>Take care of the things in the classroom</w:t>
      </w:r>
    </w:p>
    <w:p w:rsidR="000831CE" w:rsidRPr="009775A0" w:rsidRDefault="00A71718" w:rsidP="00A71718">
      <w:pPr>
        <w:rPr>
          <w:sz w:val="24"/>
          <w:szCs w:val="24"/>
        </w:rPr>
      </w:pPr>
      <w:r w:rsidRPr="009775A0">
        <w:rPr>
          <w:sz w:val="24"/>
          <w:szCs w:val="24"/>
        </w:rPr>
        <w:t>Teachers will p</w:t>
      </w:r>
      <w:r w:rsidR="000831CE" w:rsidRPr="009775A0">
        <w:rPr>
          <w:sz w:val="24"/>
          <w:szCs w:val="24"/>
        </w:rPr>
        <w:t>air the rules with children’s behaviors</w:t>
      </w:r>
      <w:r w:rsidRPr="009775A0">
        <w:rPr>
          <w:sz w:val="24"/>
          <w:szCs w:val="24"/>
        </w:rPr>
        <w:t>.  For example, when a child is standing on a chair, say, “I’m worried you are standing on the chair, you could get hurt.  Our classroom rule is, “Be safe.”</w:t>
      </w:r>
    </w:p>
    <w:p w:rsidR="000831CE" w:rsidRPr="009775A0" w:rsidRDefault="000831CE" w:rsidP="0006456A">
      <w:pPr>
        <w:rPr>
          <w:sz w:val="24"/>
          <w:szCs w:val="24"/>
        </w:rPr>
      </w:pPr>
      <w:r w:rsidRPr="009775A0">
        <w:rPr>
          <w:b/>
          <w:sz w:val="24"/>
          <w:szCs w:val="24"/>
        </w:rPr>
        <w:t>Responding to Challenging Behaviors</w:t>
      </w:r>
      <w:r w:rsidR="00A71718" w:rsidRPr="009775A0">
        <w:rPr>
          <w:b/>
          <w:sz w:val="24"/>
          <w:szCs w:val="24"/>
        </w:rPr>
        <w:t xml:space="preserve"> - </w:t>
      </w:r>
      <w:r w:rsidR="00CE1BDF" w:rsidRPr="009775A0">
        <w:rPr>
          <w:sz w:val="24"/>
          <w:szCs w:val="24"/>
        </w:rPr>
        <w:t>Stay calm and use the following proactive strategies</w:t>
      </w:r>
      <w:r w:rsidR="00A71718" w:rsidRPr="009775A0">
        <w:rPr>
          <w:sz w:val="24"/>
          <w:szCs w:val="24"/>
        </w:rPr>
        <w:t>:</w:t>
      </w:r>
    </w:p>
    <w:p w:rsidR="00CE1BDF" w:rsidRPr="009775A0" w:rsidRDefault="00CE1BDF" w:rsidP="0006456A">
      <w:pPr>
        <w:pStyle w:val="ListParagraph"/>
        <w:numPr>
          <w:ilvl w:val="0"/>
          <w:numId w:val="27"/>
        </w:numPr>
        <w:rPr>
          <w:sz w:val="24"/>
          <w:szCs w:val="24"/>
        </w:rPr>
      </w:pPr>
      <w:r w:rsidRPr="009775A0">
        <w:rPr>
          <w:b/>
          <w:sz w:val="24"/>
          <w:szCs w:val="24"/>
        </w:rPr>
        <w:lastRenderedPageBreak/>
        <w:t>Reflective statements</w:t>
      </w:r>
      <w:r w:rsidRPr="009775A0">
        <w:rPr>
          <w:sz w:val="24"/>
          <w:szCs w:val="24"/>
        </w:rPr>
        <w:t xml:space="preserve"> – demonstrate to children that you are paying attention</w:t>
      </w:r>
    </w:p>
    <w:p w:rsidR="00CE1BDF" w:rsidRPr="009775A0" w:rsidRDefault="00CE1BDF" w:rsidP="00A71718">
      <w:pPr>
        <w:pStyle w:val="ListParagraph"/>
        <w:numPr>
          <w:ilvl w:val="1"/>
          <w:numId w:val="20"/>
        </w:numPr>
        <w:rPr>
          <w:sz w:val="24"/>
          <w:szCs w:val="24"/>
        </w:rPr>
      </w:pPr>
      <w:r w:rsidRPr="009775A0">
        <w:rPr>
          <w:sz w:val="24"/>
          <w:szCs w:val="24"/>
        </w:rPr>
        <w:t>Encourage positive behaviors</w:t>
      </w:r>
    </w:p>
    <w:p w:rsidR="00CE1BDF" w:rsidRPr="009775A0" w:rsidRDefault="00CE1BDF" w:rsidP="00A71718">
      <w:pPr>
        <w:pStyle w:val="ListParagraph"/>
        <w:numPr>
          <w:ilvl w:val="1"/>
          <w:numId w:val="20"/>
        </w:numPr>
        <w:rPr>
          <w:sz w:val="24"/>
          <w:szCs w:val="24"/>
        </w:rPr>
      </w:pPr>
      <w:r w:rsidRPr="009775A0">
        <w:rPr>
          <w:sz w:val="24"/>
          <w:szCs w:val="24"/>
        </w:rPr>
        <w:t>Begin with, “I see … (describe what you see or hear)</w:t>
      </w:r>
    </w:p>
    <w:p w:rsidR="00CE1BDF" w:rsidRPr="009775A0" w:rsidRDefault="00CE1BDF" w:rsidP="00A71718">
      <w:pPr>
        <w:pStyle w:val="ListParagraph"/>
        <w:numPr>
          <w:ilvl w:val="2"/>
          <w:numId w:val="20"/>
        </w:numPr>
        <w:rPr>
          <w:sz w:val="24"/>
          <w:szCs w:val="24"/>
        </w:rPr>
      </w:pPr>
      <w:r w:rsidRPr="009775A0">
        <w:rPr>
          <w:sz w:val="24"/>
          <w:szCs w:val="24"/>
        </w:rPr>
        <w:t>Ex:  “I see that you are putting the blocks away on the shelf.”</w:t>
      </w:r>
    </w:p>
    <w:p w:rsidR="00CE1BDF" w:rsidRPr="009775A0" w:rsidRDefault="00CE1BDF" w:rsidP="0006456A">
      <w:pPr>
        <w:pStyle w:val="ListParagraph"/>
        <w:numPr>
          <w:ilvl w:val="0"/>
          <w:numId w:val="27"/>
        </w:numPr>
        <w:rPr>
          <w:sz w:val="24"/>
          <w:szCs w:val="24"/>
        </w:rPr>
      </w:pPr>
      <w:r w:rsidRPr="009775A0">
        <w:rPr>
          <w:b/>
          <w:sz w:val="24"/>
          <w:szCs w:val="24"/>
        </w:rPr>
        <w:t>“I” Statements</w:t>
      </w:r>
      <w:r w:rsidRPr="009775A0">
        <w:rPr>
          <w:sz w:val="24"/>
          <w:szCs w:val="24"/>
        </w:rPr>
        <w:t xml:space="preserve"> – explain what is happening, your feelings, and the reason for your feelings</w:t>
      </w:r>
    </w:p>
    <w:p w:rsidR="00CE1BDF" w:rsidRPr="009775A0" w:rsidRDefault="00A94637" w:rsidP="00A71718">
      <w:pPr>
        <w:pStyle w:val="ListParagraph"/>
        <w:numPr>
          <w:ilvl w:val="0"/>
          <w:numId w:val="21"/>
        </w:numPr>
        <w:rPr>
          <w:sz w:val="24"/>
          <w:szCs w:val="24"/>
        </w:rPr>
      </w:pPr>
      <w:r>
        <w:rPr>
          <w:sz w:val="24"/>
          <w:szCs w:val="24"/>
        </w:rPr>
        <w:t>Teach children that their</w:t>
      </w:r>
      <w:r w:rsidR="00CE1BDF" w:rsidRPr="009775A0">
        <w:rPr>
          <w:sz w:val="24"/>
          <w:szCs w:val="24"/>
        </w:rPr>
        <w:t xml:space="preserve"> actions affect others</w:t>
      </w:r>
    </w:p>
    <w:p w:rsidR="00CE1BDF" w:rsidRPr="009775A0" w:rsidRDefault="00CE1BDF" w:rsidP="00A71718">
      <w:pPr>
        <w:pStyle w:val="ListParagraph"/>
        <w:numPr>
          <w:ilvl w:val="0"/>
          <w:numId w:val="21"/>
        </w:numPr>
        <w:rPr>
          <w:sz w:val="24"/>
          <w:szCs w:val="24"/>
        </w:rPr>
      </w:pPr>
      <w:r w:rsidRPr="009775A0">
        <w:rPr>
          <w:sz w:val="24"/>
          <w:szCs w:val="24"/>
        </w:rPr>
        <w:t>Support empathy</w:t>
      </w:r>
    </w:p>
    <w:p w:rsidR="00CE1BDF" w:rsidRPr="009775A0" w:rsidRDefault="00CE1BDF" w:rsidP="00A71718">
      <w:pPr>
        <w:pStyle w:val="ListParagraph"/>
        <w:numPr>
          <w:ilvl w:val="0"/>
          <w:numId w:val="21"/>
        </w:numPr>
        <w:rPr>
          <w:sz w:val="24"/>
          <w:szCs w:val="24"/>
        </w:rPr>
      </w:pPr>
      <w:r w:rsidRPr="009775A0">
        <w:rPr>
          <w:sz w:val="24"/>
          <w:szCs w:val="24"/>
        </w:rPr>
        <w:t>Help children lea</w:t>
      </w:r>
      <w:r w:rsidR="00A94637">
        <w:rPr>
          <w:sz w:val="24"/>
          <w:szCs w:val="24"/>
        </w:rPr>
        <w:t>r</w:t>
      </w:r>
      <w:r w:rsidRPr="009775A0">
        <w:rPr>
          <w:sz w:val="24"/>
          <w:szCs w:val="24"/>
        </w:rPr>
        <w:t>n names for their emotions</w:t>
      </w:r>
    </w:p>
    <w:p w:rsidR="00CE1BDF" w:rsidRPr="009775A0" w:rsidRDefault="00CE1BDF" w:rsidP="009775A0">
      <w:pPr>
        <w:pStyle w:val="ListParagraph"/>
        <w:numPr>
          <w:ilvl w:val="1"/>
          <w:numId w:val="44"/>
        </w:numPr>
        <w:rPr>
          <w:sz w:val="24"/>
          <w:szCs w:val="24"/>
        </w:rPr>
      </w:pPr>
      <w:r w:rsidRPr="009775A0">
        <w:rPr>
          <w:sz w:val="24"/>
          <w:szCs w:val="24"/>
        </w:rPr>
        <w:t>Ex:  “I feel worried when you stand on the top of the chair, you might get hurt.”</w:t>
      </w:r>
    </w:p>
    <w:p w:rsidR="00CE1BDF" w:rsidRPr="009775A0" w:rsidRDefault="00CE1BDF" w:rsidP="009775A0">
      <w:pPr>
        <w:pStyle w:val="ListParagraph"/>
        <w:numPr>
          <w:ilvl w:val="1"/>
          <w:numId w:val="44"/>
        </w:numPr>
        <w:rPr>
          <w:sz w:val="24"/>
          <w:szCs w:val="24"/>
        </w:rPr>
      </w:pPr>
      <w:r w:rsidRPr="009775A0">
        <w:rPr>
          <w:sz w:val="24"/>
          <w:szCs w:val="24"/>
        </w:rPr>
        <w:t xml:space="preserve">Ex:  “I feel worried when the water is on the </w:t>
      </w:r>
      <w:r w:rsidR="00981953" w:rsidRPr="009775A0">
        <w:rPr>
          <w:sz w:val="24"/>
          <w:szCs w:val="24"/>
        </w:rPr>
        <w:t>floor;</w:t>
      </w:r>
      <w:r w:rsidRPr="009775A0">
        <w:rPr>
          <w:sz w:val="24"/>
          <w:szCs w:val="24"/>
        </w:rPr>
        <w:t xml:space="preserve"> use this towel to clean it up.”</w:t>
      </w:r>
    </w:p>
    <w:p w:rsidR="00A71718" w:rsidRPr="009775A0" w:rsidRDefault="00CE1BDF" w:rsidP="0006456A">
      <w:pPr>
        <w:pStyle w:val="ListParagraph"/>
        <w:numPr>
          <w:ilvl w:val="0"/>
          <w:numId w:val="27"/>
        </w:numPr>
        <w:rPr>
          <w:sz w:val="24"/>
          <w:szCs w:val="24"/>
        </w:rPr>
      </w:pPr>
      <w:r w:rsidRPr="009775A0">
        <w:rPr>
          <w:b/>
          <w:sz w:val="24"/>
          <w:szCs w:val="24"/>
        </w:rPr>
        <w:t>“When-Then” Statements</w:t>
      </w:r>
      <w:r w:rsidRPr="009775A0">
        <w:rPr>
          <w:sz w:val="24"/>
          <w:szCs w:val="24"/>
        </w:rPr>
        <w:t xml:space="preserve"> – explain the sequence of behaviors, providing clear, step-by-step directions.  </w:t>
      </w:r>
    </w:p>
    <w:p w:rsidR="00A71718" w:rsidRPr="009775A0" w:rsidRDefault="00CE1BDF" w:rsidP="00A71718">
      <w:pPr>
        <w:pStyle w:val="ListParagraph"/>
        <w:numPr>
          <w:ilvl w:val="0"/>
          <w:numId w:val="22"/>
        </w:numPr>
        <w:rPr>
          <w:sz w:val="24"/>
          <w:szCs w:val="24"/>
        </w:rPr>
      </w:pPr>
      <w:r w:rsidRPr="009775A0">
        <w:rPr>
          <w:sz w:val="24"/>
          <w:szCs w:val="24"/>
        </w:rPr>
        <w:t>“</w:t>
      </w:r>
      <w:r w:rsidRPr="009775A0">
        <w:rPr>
          <w:b/>
          <w:sz w:val="24"/>
          <w:szCs w:val="24"/>
        </w:rPr>
        <w:t>When</w:t>
      </w:r>
      <w:r w:rsidRPr="009775A0">
        <w:rPr>
          <w:sz w:val="24"/>
          <w:szCs w:val="24"/>
        </w:rPr>
        <w:t xml:space="preserve"> you wash your hands, </w:t>
      </w:r>
      <w:r w:rsidRPr="009775A0">
        <w:rPr>
          <w:b/>
          <w:sz w:val="24"/>
          <w:szCs w:val="24"/>
        </w:rPr>
        <w:t xml:space="preserve">then </w:t>
      </w:r>
      <w:r w:rsidRPr="009775A0">
        <w:rPr>
          <w:sz w:val="24"/>
          <w:szCs w:val="24"/>
        </w:rPr>
        <w:t xml:space="preserve">you can help me make bread.” </w:t>
      </w:r>
    </w:p>
    <w:p w:rsidR="00CE1BDF" w:rsidRPr="009775A0" w:rsidRDefault="00CE1BDF" w:rsidP="00A71718">
      <w:pPr>
        <w:pStyle w:val="ListParagraph"/>
        <w:numPr>
          <w:ilvl w:val="0"/>
          <w:numId w:val="22"/>
        </w:numPr>
        <w:rPr>
          <w:sz w:val="24"/>
          <w:szCs w:val="24"/>
        </w:rPr>
      </w:pPr>
      <w:r w:rsidRPr="009775A0">
        <w:rPr>
          <w:sz w:val="24"/>
          <w:szCs w:val="24"/>
        </w:rPr>
        <w:t>“</w:t>
      </w:r>
      <w:r w:rsidRPr="009775A0">
        <w:rPr>
          <w:b/>
          <w:sz w:val="24"/>
          <w:szCs w:val="24"/>
        </w:rPr>
        <w:t>When</w:t>
      </w:r>
      <w:r w:rsidRPr="009775A0">
        <w:rPr>
          <w:sz w:val="24"/>
          <w:szCs w:val="24"/>
        </w:rPr>
        <w:t xml:space="preserve"> everyone is quiet, </w:t>
      </w:r>
      <w:r w:rsidRPr="009775A0">
        <w:rPr>
          <w:b/>
          <w:sz w:val="24"/>
          <w:szCs w:val="24"/>
        </w:rPr>
        <w:t>then</w:t>
      </w:r>
      <w:r w:rsidRPr="009775A0">
        <w:rPr>
          <w:sz w:val="24"/>
          <w:szCs w:val="24"/>
        </w:rPr>
        <w:t xml:space="preserve"> I can read the story.”  </w:t>
      </w:r>
    </w:p>
    <w:p w:rsidR="00CE1BDF" w:rsidRPr="009775A0" w:rsidRDefault="00CE1BDF" w:rsidP="0006456A">
      <w:pPr>
        <w:pStyle w:val="ListParagraph"/>
        <w:numPr>
          <w:ilvl w:val="0"/>
          <w:numId w:val="27"/>
        </w:numPr>
        <w:rPr>
          <w:sz w:val="24"/>
          <w:szCs w:val="24"/>
        </w:rPr>
      </w:pPr>
      <w:r w:rsidRPr="009775A0">
        <w:rPr>
          <w:b/>
          <w:sz w:val="24"/>
          <w:szCs w:val="24"/>
        </w:rPr>
        <w:t>Modeling specific language</w:t>
      </w:r>
      <w:r w:rsidRPr="009775A0">
        <w:rPr>
          <w:sz w:val="24"/>
          <w:szCs w:val="24"/>
        </w:rPr>
        <w:t>.  Rather than saying “use your words,” when a problem arises, teachers model the particular language that is needed.</w:t>
      </w:r>
    </w:p>
    <w:p w:rsidR="00CE1BDF" w:rsidRPr="009775A0" w:rsidRDefault="00CE1BDF" w:rsidP="0006456A">
      <w:pPr>
        <w:pStyle w:val="ListParagraph"/>
        <w:numPr>
          <w:ilvl w:val="0"/>
          <w:numId w:val="29"/>
        </w:numPr>
        <w:rPr>
          <w:sz w:val="24"/>
          <w:szCs w:val="24"/>
        </w:rPr>
      </w:pPr>
      <w:r w:rsidRPr="009775A0">
        <w:rPr>
          <w:sz w:val="24"/>
          <w:szCs w:val="24"/>
        </w:rPr>
        <w:t>Children learn how to handle conflicts verbally</w:t>
      </w:r>
      <w:r w:rsidR="00A71718" w:rsidRPr="009775A0">
        <w:rPr>
          <w:sz w:val="24"/>
          <w:szCs w:val="24"/>
        </w:rPr>
        <w:t xml:space="preserve"> when you teach specific language.</w:t>
      </w:r>
    </w:p>
    <w:p w:rsidR="00CE1BDF" w:rsidRPr="009775A0" w:rsidRDefault="00CE1BDF" w:rsidP="009775A0">
      <w:pPr>
        <w:pStyle w:val="ListParagraph"/>
        <w:numPr>
          <w:ilvl w:val="1"/>
          <w:numId w:val="45"/>
        </w:numPr>
        <w:rPr>
          <w:sz w:val="24"/>
          <w:szCs w:val="24"/>
        </w:rPr>
      </w:pPr>
      <w:r w:rsidRPr="009775A0">
        <w:rPr>
          <w:sz w:val="24"/>
          <w:szCs w:val="24"/>
        </w:rPr>
        <w:t xml:space="preserve">Ex:  “Caleb, try saying, “I want a truck, too, please.” </w:t>
      </w:r>
      <w:r w:rsidR="00A94637">
        <w:rPr>
          <w:sz w:val="24"/>
          <w:szCs w:val="24"/>
        </w:rPr>
        <w:t>“</w:t>
      </w:r>
      <w:r w:rsidRPr="009775A0">
        <w:rPr>
          <w:sz w:val="24"/>
          <w:szCs w:val="24"/>
        </w:rPr>
        <w:t>Now, Caleb, you try it.</w:t>
      </w:r>
      <w:r w:rsidR="00A94637">
        <w:rPr>
          <w:sz w:val="24"/>
          <w:szCs w:val="24"/>
        </w:rPr>
        <w:t>”</w:t>
      </w:r>
    </w:p>
    <w:p w:rsidR="00CE1BDF" w:rsidRPr="009775A0" w:rsidRDefault="00CE1BDF" w:rsidP="0006456A">
      <w:pPr>
        <w:pStyle w:val="ListParagraph"/>
        <w:numPr>
          <w:ilvl w:val="0"/>
          <w:numId w:val="29"/>
        </w:numPr>
        <w:rPr>
          <w:sz w:val="24"/>
          <w:szCs w:val="24"/>
        </w:rPr>
      </w:pPr>
      <w:r w:rsidRPr="009775A0">
        <w:rPr>
          <w:sz w:val="24"/>
          <w:szCs w:val="24"/>
        </w:rPr>
        <w:t xml:space="preserve">Coach children, “I see that you are reaching for the cup and stomping your feet, how could you </w:t>
      </w:r>
      <w:r w:rsidR="00E17C7C" w:rsidRPr="009775A0">
        <w:rPr>
          <w:sz w:val="24"/>
          <w:szCs w:val="24"/>
        </w:rPr>
        <w:t>ask for help to reach it?”</w:t>
      </w:r>
      <w:r w:rsidR="00A71718" w:rsidRPr="009775A0">
        <w:rPr>
          <w:sz w:val="24"/>
          <w:szCs w:val="24"/>
        </w:rPr>
        <w:t xml:space="preserve"> (N</w:t>
      </w:r>
      <w:r w:rsidR="00E17C7C" w:rsidRPr="009775A0">
        <w:rPr>
          <w:sz w:val="24"/>
          <w:szCs w:val="24"/>
        </w:rPr>
        <w:t>otice a reflective statement was paired with the specific language, making it more effective).</w:t>
      </w:r>
    </w:p>
    <w:p w:rsidR="000831CE" w:rsidRPr="009775A0" w:rsidRDefault="00E17C7C" w:rsidP="0006456A">
      <w:pPr>
        <w:pStyle w:val="ListParagraph"/>
        <w:numPr>
          <w:ilvl w:val="0"/>
          <w:numId w:val="27"/>
        </w:numPr>
        <w:rPr>
          <w:sz w:val="24"/>
          <w:szCs w:val="24"/>
        </w:rPr>
      </w:pPr>
      <w:r w:rsidRPr="009775A0">
        <w:rPr>
          <w:b/>
          <w:sz w:val="24"/>
          <w:szCs w:val="24"/>
        </w:rPr>
        <w:t>Offer specific choices</w:t>
      </w:r>
      <w:r w:rsidRPr="009775A0">
        <w:rPr>
          <w:sz w:val="24"/>
          <w:szCs w:val="24"/>
        </w:rPr>
        <w:t xml:space="preserve"> – supports independence and the ability to make choices.</w:t>
      </w:r>
    </w:p>
    <w:p w:rsidR="00E17C7C" w:rsidRPr="009775A0" w:rsidRDefault="00E17C7C" w:rsidP="0006456A">
      <w:pPr>
        <w:pStyle w:val="ListParagraph"/>
        <w:numPr>
          <w:ilvl w:val="0"/>
          <w:numId w:val="31"/>
        </w:numPr>
        <w:rPr>
          <w:sz w:val="24"/>
          <w:szCs w:val="24"/>
        </w:rPr>
      </w:pPr>
      <w:r w:rsidRPr="009775A0">
        <w:rPr>
          <w:sz w:val="24"/>
          <w:szCs w:val="24"/>
        </w:rPr>
        <w:t>Gives children control over what is happening</w:t>
      </w:r>
    </w:p>
    <w:p w:rsidR="00E17C7C" w:rsidRPr="009775A0" w:rsidRDefault="00E17C7C" w:rsidP="0006456A">
      <w:pPr>
        <w:pStyle w:val="ListParagraph"/>
        <w:numPr>
          <w:ilvl w:val="0"/>
          <w:numId w:val="31"/>
        </w:numPr>
        <w:rPr>
          <w:sz w:val="24"/>
          <w:szCs w:val="24"/>
        </w:rPr>
      </w:pPr>
      <w:r w:rsidRPr="009775A0">
        <w:rPr>
          <w:sz w:val="24"/>
          <w:szCs w:val="24"/>
        </w:rPr>
        <w:t>Works best when you provide two (2) acceptable choices.</w:t>
      </w:r>
    </w:p>
    <w:p w:rsidR="00E17C7C" w:rsidRPr="009775A0" w:rsidRDefault="00E17C7C" w:rsidP="0006456A">
      <w:pPr>
        <w:pStyle w:val="ListParagraph"/>
        <w:numPr>
          <w:ilvl w:val="0"/>
          <w:numId w:val="27"/>
        </w:numPr>
        <w:rPr>
          <w:sz w:val="24"/>
          <w:szCs w:val="24"/>
        </w:rPr>
      </w:pPr>
      <w:r w:rsidRPr="009775A0">
        <w:rPr>
          <w:b/>
          <w:sz w:val="24"/>
          <w:szCs w:val="24"/>
        </w:rPr>
        <w:t>Redirection</w:t>
      </w:r>
      <w:r w:rsidRPr="009775A0">
        <w:rPr>
          <w:sz w:val="24"/>
          <w:szCs w:val="24"/>
        </w:rPr>
        <w:t xml:space="preserve"> – provides a child with an acceptable alternative to unacceptable behavior.</w:t>
      </w:r>
    </w:p>
    <w:p w:rsidR="00E17C7C" w:rsidRPr="009775A0" w:rsidRDefault="00E17C7C" w:rsidP="0006456A">
      <w:pPr>
        <w:pStyle w:val="ListParagraph"/>
        <w:numPr>
          <w:ilvl w:val="0"/>
          <w:numId w:val="32"/>
        </w:numPr>
        <w:rPr>
          <w:sz w:val="24"/>
          <w:szCs w:val="24"/>
        </w:rPr>
      </w:pPr>
      <w:r w:rsidRPr="009775A0">
        <w:rPr>
          <w:sz w:val="24"/>
          <w:szCs w:val="24"/>
        </w:rPr>
        <w:t>“I see that you are practicing your throwing skil</w:t>
      </w:r>
      <w:r w:rsidR="0006456A" w:rsidRPr="009775A0">
        <w:rPr>
          <w:sz w:val="24"/>
          <w:szCs w:val="24"/>
        </w:rPr>
        <w:t>l</w:t>
      </w:r>
      <w:r w:rsidRPr="009775A0">
        <w:rPr>
          <w:sz w:val="24"/>
          <w:szCs w:val="24"/>
        </w:rPr>
        <w:t>s.  It is not safe to throw stones.  Her</w:t>
      </w:r>
      <w:r w:rsidR="0006456A" w:rsidRPr="009775A0">
        <w:rPr>
          <w:sz w:val="24"/>
          <w:szCs w:val="24"/>
        </w:rPr>
        <w:t>e</w:t>
      </w:r>
      <w:r w:rsidRPr="009775A0">
        <w:rPr>
          <w:sz w:val="24"/>
          <w:szCs w:val="24"/>
        </w:rPr>
        <w:t xml:space="preserve"> are some balls you can throw instead”</w:t>
      </w:r>
    </w:p>
    <w:p w:rsidR="00E17C7C" w:rsidRPr="009775A0" w:rsidRDefault="00E17C7C" w:rsidP="0006456A">
      <w:pPr>
        <w:pStyle w:val="ListParagraph"/>
        <w:numPr>
          <w:ilvl w:val="0"/>
          <w:numId w:val="27"/>
        </w:numPr>
        <w:rPr>
          <w:b/>
          <w:sz w:val="24"/>
          <w:szCs w:val="24"/>
        </w:rPr>
      </w:pPr>
      <w:r w:rsidRPr="009775A0">
        <w:rPr>
          <w:b/>
          <w:sz w:val="24"/>
          <w:szCs w:val="24"/>
        </w:rPr>
        <w:t>Changing the Environment</w:t>
      </w:r>
    </w:p>
    <w:p w:rsidR="00E17C7C" w:rsidRPr="009775A0" w:rsidRDefault="00E17C7C" w:rsidP="0006456A">
      <w:pPr>
        <w:pStyle w:val="ListParagraph"/>
        <w:numPr>
          <w:ilvl w:val="0"/>
          <w:numId w:val="35"/>
        </w:numPr>
        <w:rPr>
          <w:sz w:val="24"/>
          <w:szCs w:val="24"/>
        </w:rPr>
      </w:pPr>
      <w:r w:rsidRPr="009775A0">
        <w:rPr>
          <w:sz w:val="24"/>
          <w:szCs w:val="24"/>
        </w:rPr>
        <w:t>Move a child to a new location</w:t>
      </w:r>
    </w:p>
    <w:p w:rsidR="00E17C7C" w:rsidRPr="009775A0" w:rsidRDefault="00E17C7C" w:rsidP="0006456A">
      <w:pPr>
        <w:pStyle w:val="ListParagraph"/>
        <w:numPr>
          <w:ilvl w:val="0"/>
          <w:numId w:val="35"/>
        </w:numPr>
        <w:rPr>
          <w:sz w:val="24"/>
          <w:szCs w:val="24"/>
        </w:rPr>
      </w:pPr>
      <w:r w:rsidRPr="009775A0">
        <w:rPr>
          <w:sz w:val="24"/>
          <w:szCs w:val="24"/>
        </w:rPr>
        <w:t>Add or remove materials</w:t>
      </w:r>
    </w:p>
    <w:p w:rsidR="00E17C7C" w:rsidRPr="009775A0" w:rsidRDefault="00E17C7C" w:rsidP="0006456A">
      <w:pPr>
        <w:pStyle w:val="ListParagraph"/>
        <w:numPr>
          <w:ilvl w:val="0"/>
          <w:numId w:val="35"/>
        </w:numPr>
        <w:rPr>
          <w:sz w:val="24"/>
          <w:szCs w:val="24"/>
        </w:rPr>
      </w:pPr>
      <w:r w:rsidRPr="009775A0">
        <w:rPr>
          <w:sz w:val="24"/>
          <w:szCs w:val="24"/>
        </w:rPr>
        <w:t>Change the daily schedule.</w:t>
      </w:r>
    </w:p>
    <w:p w:rsidR="00E17C7C" w:rsidRPr="009775A0" w:rsidRDefault="00E17C7C" w:rsidP="0006456A">
      <w:pPr>
        <w:pStyle w:val="ListParagraph"/>
        <w:numPr>
          <w:ilvl w:val="0"/>
          <w:numId w:val="27"/>
        </w:numPr>
        <w:rPr>
          <w:sz w:val="24"/>
          <w:szCs w:val="24"/>
        </w:rPr>
      </w:pPr>
      <w:r w:rsidRPr="009775A0">
        <w:rPr>
          <w:b/>
          <w:sz w:val="24"/>
          <w:szCs w:val="24"/>
        </w:rPr>
        <w:lastRenderedPageBreak/>
        <w:t>Showing while telling</w:t>
      </w:r>
      <w:r w:rsidRPr="009775A0">
        <w:rPr>
          <w:sz w:val="24"/>
          <w:szCs w:val="24"/>
        </w:rPr>
        <w:t xml:space="preserve"> – talk with children about what they should do</w:t>
      </w:r>
      <w:r w:rsidR="0006456A" w:rsidRPr="009775A0">
        <w:rPr>
          <w:sz w:val="24"/>
          <w:szCs w:val="24"/>
        </w:rPr>
        <w:t>,</w:t>
      </w:r>
      <w:r w:rsidRPr="009775A0">
        <w:rPr>
          <w:sz w:val="24"/>
          <w:szCs w:val="24"/>
        </w:rPr>
        <w:t xml:space="preserve"> using gestures and other visual cues.</w:t>
      </w:r>
    </w:p>
    <w:p w:rsidR="00E17C7C" w:rsidRPr="009775A0" w:rsidRDefault="00E17C7C" w:rsidP="0006456A">
      <w:pPr>
        <w:pStyle w:val="ListParagraph"/>
        <w:numPr>
          <w:ilvl w:val="0"/>
          <w:numId w:val="36"/>
        </w:numPr>
        <w:rPr>
          <w:sz w:val="24"/>
          <w:szCs w:val="24"/>
        </w:rPr>
      </w:pPr>
      <w:r w:rsidRPr="009775A0">
        <w:rPr>
          <w:sz w:val="24"/>
          <w:szCs w:val="24"/>
        </w:rPr>
        <w:t>Focus on the positive – the “do”</w:t>
      </w:r>
    </w:p>
    <w:p w:rsidR="00E17C7C" w:rsidRPr="009775A0" w:rsidRDefault="00E17C7C" w:rsidP="0006456A">
      <w:pPr>
        <w:pStyle w:val="ListParagraph"/>
        <w:numPr>
          <w:ilvl w:val="0"/>
          <w:numId w:val="36"/>
        </w:numPr>
        <w:rPr>
          <w:sz w:val="24"/>
          <w:szCs w:val="24"/>
        </w:rPr>
      </w:pPr>
      <w:r w:rsidRPr="009775A0">
        <w:rPr>
          <w:sz w:val="24"/>
          <w:szCs w:val="24"/>
        </w:rPr>
        <w:t>Demonstrate the behavior you expect</w:t>
      </w:r>
    </w:p>
    <w:p w:rsidR="00E17C7C" w:rsidRPr="009775A0" w:rsidRDefault="00E17C7C" w:rsidP="009775A0">
      <w:pPr>
        <w:pStyle w:val="ListParagraph"/>
        <w:numPr>
          <w:ilvl w:val="1"/>
          <w:numId w:val="46"/>
        </w:numPr>
        <w:rPr>
          <w:sz w:val="24"/>
          <w:szCs w:val="24"/>
        </w:rPr>
      </w:pPr>
      <w:r w:rsidRPr="009775A0">
        <w:rPr>
          <w:sz w:val="24"/>
          <w:szCs w:val="24"/>
        </w:rPr>
        <w:t>“Look at Derek’s face, his face tells you that he does not like it when you poke him.”</w:t>
      </w:r>
    </w:p>
    <w:p w:rsidR="00E17C7C" w:rsidRPr="009775A0" w:rsidRDefault="00E17C7C" w:rsidP="0006456A">
      <w:pPr>
        <w:rPr>
          <w:sz w:val="24"/>
          <w:szCs w:val="24"/>
        </w:rPr>
      </w:pPr>
      <w:r w:rsidRPr="009775A0">
        <w:rPr>
          <w:sz w:val="24"/>
          <w:szCs w:val="24"/>
        </w:rPr>
        <w:t xml:space="preserve">Consistency is </w:t>
      </w:r>
      <w:proofErr w:type="gramStart"/>
      <w:r w:rsidRPr="009775A0">
        <w:rPr>
          <w:sz w:val="24"/>
          <w:szCs w:val="24"/>
        </w:rPr>
        <w:t>key</w:t>
      </w:r>
      <w:proofErr w:type="gramEnd"/>
      <w:r w:rsidRPr="009775A0">
        <w:rPr>
          <w:sz w:val="24"/>
          <w:szCs w:val="24"/>
        </w:rPr>
        <w:t>, so children know what to expect and when to expect it.</w:t>
      </w:r>
    </w:p>
    <w:p w:rsidR="00E17C7C" w:rsidRPr="009775A0" w:rsidRDefault="00E17C7C" w:rsidP="0006456A">
      <w:pPr>
        <w:pStyle w:val="ListParagraph"/>
        <w:numPr>
          <w:ilvl w:val="0"/>
          <w:numId w:val="27"/>
        </w:numPr>
        <w:rPr>
          <w:sz w:val="24"/>
          <w:szCs w:val="24"/>
        </w:rPr>
      </w:pPr>
      <w:r w:rsidRPr="009775A0">
        <w:rPr>
          <w:b/>
          <w:sz w:val="24"/>
          <w:szCs w:val="24"/>
        </w:rPr>
        <w:t>Help Children Regain Control</w:t>
      </w:r>
      <w:r w:rsidRPr="009775A0">
        <w:rPr>
          <w:sz w:val="24"/>
          <w:szCs w:val="24"/>
        </w:rPr>
        <w:t xml:space="preserve"> – intervene to stop dangerous behavior.</w:t>
      </w:r>
    </w:p>
    <w:p w:rsidR="00E17C7C" w:rsidRPr="009775A0" w:rsidRDefault="00E17C7C" w:rsidP="0006456A">
      <w:pPr>
        <w:pStyle w:val="ListParagraph"/>
        <w:numPr>
          <w:ilvl w:val="0"/>
          <w:numId w:val="37"/>
        </w:numPr>
        <w:rPr>
          <w:sz w:val="24"/>
          <w:szCs w:val="24"/>
        </w:rPr>
      </w:pPr>
      <w:r w:rsidRPr="009775A0">
        <w:rPr>
          <w:sz w:val="24"/>
          <w:szCs w:val="24"/>
        </w:rPr>
        <w:t>Establish a positive relationship with the child</w:t>
      </w:r>
    </w:p>
    <w:p w:rsidR="00E17C7C" w:rsidRPr="009775A0" w:rsidRDefault="00E17C7C" w:rsidP="0006456A">
      <w:pPr>
        <w:pStyle w:val="ListParagraph"/>
        <w:numPr>
          <w:ilvl w:val="0"/>
          <w:numId w:val="37"/>
        </w:numPr>
        <w:rPr>
          <w:sz w:val="24"/>
          <w:szCs w:val="24"/>
        </w:rPr>
      </w:pPr>
      <w:r w:rsidRPr="009775A0">
        <w:rPr>
          <w:sz w:val="24"/>
          <w:szCs w:val="24"/>
        </w:rPr>
        <w:t>Obtain more information by observing</w:t>
      </w:r>
    </w:p>
    <w:p w:rsidR="00E17C7C" w:rsidRPr="009775A0" w:rsidRDefault="00E17C7C" w:rsidP="0006456A">
      <w:pPr>
        <w:pStyle w:val="ListParagraph"/>
        <w:numPr>
          <w:ilvl w:val="0"/>
          <w:numId w:val="37"/>
        </w:numPr>
        <w:rPr>
          <w:sz w:val="24"/>
          <w:szCs w:val="24"/>
        </w:rPr>
      </w:pPr>
      <w:r w:rsidRPr="009775A0">
        <w:rPr>
          <w:sz w:val="24"/>
          <w:szCs w:val="24"/>
        </w:rPr>
        <w:t>Stay calm and respond constructively</w:t>
      </w:r>
    </w:p>
    <w:p w:rsidR="00E17C7C" w:rsidRPr="009775A0" w:rsidRDefault="00E17C7C" w:rsidP="0006456A">
      <w:pPr>
        <w:pStyle w:val="ListParagraph"/>
        <w:numPr>
          <w:ilvl w:val="0"/>
          <w:numId w:val="37"/>
        </w:numPr>
        <w:rPr>
          <w:sz w:val="24"/>
          <w:szCs w:val="24"/>
        </w:rPr>
      </w:pPr>
      <w:r w:rsidRPr="009775A0">
        <w:rPr>
          <w:sz w:val="24"/>
          <w:szCs w:val="24"/>
        </w:rPr>
        <w:t>Remind yourself that your response is teaching children how to treat others</w:t>
      </w:r>
    </w:p>
    <w:p w:rsidR="00E17C7C" w:rsidRPr="009775A0" w:rsidRDefault="00E17C7C" w:rsidP="0006456A">
      <w:pPr>
        <w:pStyle w:val="ListParagraph"/>
        <w:numPr>
          <w:ilvl w:val="0"/>
          <w:numId w:val="37"/>
        </w:numPr>
        <w:rPr>
          <w:sz w:val="24"/>
          <w:szCs w:val="24"/>
        </w:rPr>
      </w:pPr>
      <w:r w:rsidRPr="009775A0">
        <w:rPr>
          <w:sz w:val="24"/>
          <w:szCs w:val="24"/>
        </w:rPr>
        <w:t>Everything you, the teacher does and says, teaches something.</w:t>
      </w:r>
    </w:p>
    <w:p w:rsidR="00E17C7C" w:rsidRPr="009775A0" w:rsidRDefault="00E17C7C" w:rsidP="0006456A">
      <w:pPr>
        <w:pStyle w:val="ListParagraph"/>
        <w:numPr>
          <w:ilvl w:val="0"/>
          <w:numId w:val="37"/>
        </w:numPr>
        <w:rPr>
          <w:sz w:val="24"/>
          <w:szCs w:val="24"/>
        </w:rPr>
      </w:pPr>
      <w:r w:rsidRPr="009775A0">
        <w:rPr>
          <w:sz w:val="24"/>
          <w:szCs w:val="24"/>
        </w:rPr>
        <w:t>Express your feelings appropriately.</w:t>
      </w:r>
    </w:p>
    <w:p w:rsidR="00E17C7C" w:rsidRPr="009775A0" w:rsidRDefault="00E17C7C" w:rsidP="0006456A">
      <w:pPr>
        <w:rPr>
          <w:b/>
          <w:sz w:val="24"/>
          <w:szCs w:val="24"/>
        </w:rPr>
      </w:pPr>
      <w:r w:rsidRPr="009775A0">
        <w:rPr>
          <w:b/>
          <w:sz w:val="24"/>
          <w:szCs w:val="24"/>
        </w:rPr>
        <w:t>Common Challenging Behaviors</w:t>
      </w:r>
    </w:p>
    <w:p w:rsidR="00E17C7C" w:rsidRPr="009775A0" w:rsidRDefault="00E17C7C" w:rsidP="0006456A">
      <w:pPr>
        <w:pStyle w:val="ListParagraph"/>
        <w:ind w:left="1440"/>
        <w:rPr>
          <w:sz w:val="24"/>
          <w:szCs w:val="24"/>
        </w:rPr>
      </w:pPr>
      <w:r w:rsidRPr="009775A0">
        <w:rPr>
          <w:b/>
          <w:sz w:val="24"/>
          <w:szCs w:val="24"/>
        </w:rPr>
        <w:t>Testing limits</w:t>
      </w:r>
      <w:r w:rsidRPr="009775A0">
        <w:rPr>
          <w:sz w:val="24"/>
          <w:szCs w:val="24"/>
        </w:rPr>
        <w:t xml:space="preserve"> – children discover how much “power” they have</w:t>
      </w:r>
    </w:p>
    <w:p w:rsidR="00E17C7C" w:rsidRPr="009775A0" w:rsidRDefault="00E17C7C" w:rsidP="00A94637">
      <w:pPr>
        <w:pStyle w:val="ListParagraph"/>
        <w:numPr>
          <w:ilvl w:val="0"/>
          <w:numId w:val="47"/>
        </w:numPr>
        <w:rPr>
          <w:sz w:val="24"/>
          <w:szCs w:val="24"/>
        </w:rPr>
      </w:pPr>
      <w:r w:rsidRPr="009775A0">
        <w:rPr>
          <w:sz w:val="24"/>
          <w:szCs w:val="24"/>
        </w:rPr>
        <w:t>Acknowledge child’s feelin</w:t>
      </w:r>
      <w:r w:rsidR="000E30D7" w:rsidRPr="009775A0">
        <w:rPr>
          <w:sz w:val="24"/>
          <w:szCs w:val="24"/>
        </w:rPr>
        <w:t>g</w:t>
      </w:r>
      <w:r w:rsidRPr="009775A0">
        <w:rPr>
          <w:sz w:val="24"/>
          <w:szCs w:val="24"/>
        </w:rPr>
        <w:t>s and wishes – be an active listener</w:t>
      </w:r>
    </w:p>
    <w:p w:rsidR="00E17C7C" w:rsidRPr="009775A0" w:rsidRDefault="00E17C7C" w:rsidP="00A94637">
      <w:pPr>
        <w:pStyle w:val="ListParagraph"/>
        <w:numPr>
          <w:ilvl w:val="0"/>
          <w:numId w:val="47"/>
        </w:numPr>
        <w:rPr>
          <w:sz w:val="24"/>
          <w:szCs w:val="24"/>
        </w:rPr>
      </w:pPr>
      <w:r w:rsidRPr="009775A0">
        <w:rPr>
          <w:sz w:val="24"/>
          <w:szCs w:val="24"/>
        </w:rPr>
        <w:t>State the limit clearly in simple terms</w:t>
      </w:r>
    </w:p>
    <w:p w:rsidR="00E17C7C" w:rsidRPr="009775A0" w:rsidRDefault="00E17C7C" w:rsidP="00A94637">
      <w:pPr>
        <w:pStyle w:val="ListParagraph"/>
        <w:numPr>
          <w:ilvl w:val="0"/>
          <w:numId w:val="47"/>
        </w:numPr>
        <w:rPr>
          <w:sz w:val="24"/>
          <w:szCs w:val="24"/>
        </w:rPr>
      </w:pPr>
      <w:r w:rsidRPr="009775A0">
        <w:rPr>
          <w:sz w:val="24"/>
          <w:szCs w:val="24"/>
        </w:rPr>
        <w:t xml:space="preserve">Say what behavior is acceptable </w:t>
      </w:r>
    </w:p>
    <w:p w:rsidR="009775A0" w:rsidRDefault="000E30D7" w:rsidP="00A94637">
      <w:pPr>
        <w:pStyle w:val="ListParagraph"/>
        <w:numPr>
          <w:ilvl w:val="0"/>
          <w:numId w:val="47"/>
        </w:numPr>
        <w:rPr>
          <w:sz w:val="24"/>
          <w:szCs w:val="24"/>
        </w:rPr>
      </w:pPr>
      <w:r w:rsidRPr="009775A0">
        <w:rPr>
          <w:sz w:val="24"/>
          <w:szCs w:val="24"/>
        </w:rPr>
        <w:t>Offer a final choice</w:t>
      </w:r>
    </w:p>
    <w:p w:rsidR="000E30D7" w:rsidRPr="009775A0" w:rsidRDefault="000E30D7" w:rsidP="009775A0">
      <w:pPr>
        <w:pStyle w:val="ListParagraph"/>
        <w:numPr>
          <w:ilvl w:val="3"/>
          <w:numId w:val="38"/>
        </w:numPr>
        <w:rPr>
          <w:sz w:val="24"/>
          <w:szCs w:val="24"/>
        </w:rPr>
      </w:pPr>
      <w:r w:rsidRPr="009775A0">
        <w:rPr>
          <w:sz w:val="24"/>
          <w:szCs w:val="24"/>
        </w:rPr>
        <w:t>Ex: “If you continue on to climb on the table, you will have to go to an area without tables.”</w:t>
      </w:r>
    </w:p>
    <w:p w:rsidR="0006456A" w:rsidRPr="009775A0" w:rsidRDefault="0006456A" w:rsidP="0006456A">
      <w:pPr>
        <w:pStyle w:val="ListParagraph"/>
        <w:ind w:left="2160"/>
        <w:rPr>
          <w:sz w:val="24"/>
          <w:szCs w:val="24"/>
        </w:rPr>
      </w:pPr>
    </w:p>
    <w:p w:rsidR="00E17C7C" w:rsidRPr="009775A0" w:rsidRDefault="000E30D7" w:rsidP="0006456A">
      <w:pPr>
        <w:pStyle w:val="ListParagraph"/>
        <w:ind w:left="1440"/>
        <w:rPr>
          <w:sz w:val="24"/>
          <w:szCs w:val="24"/>
        </w:rPr>
      </w:pPr>
      <w:r w:rsidRPr="009775A0">
        <w:rPr>
          <w:b/>
          <w:sz w:val="24"/>
          <w:szCs w:val="24"/>
        </w:rPr>
        <w:t>Physical aggression</w:t>
      </w:r>
      <w:r w:rsidRPr="009775A0">
        <w:rPr>
          <w:sz w:val="24"/>
          <w:szCs w:val="24"/>
        </w:rPr>
        <w:t xml:space="preserve"> </w:t>
      </w:r>
      <w:r w:rsidR="0006456A" w:rsidRPr="009775A0">
        <w:rPr>
          <w:sz w:val="24"/>
          <w:szCs w:val="24"/>
        </w:rPr>
        <w:t xml:space="preserve">- </w:t>
      </w:r>
      <w:r w:rsidRPr="009775A0">
        <w:rPr>
          <w:sz w:val="24"/>
          <w:szCs w:val="24"/>
        </w:rPr>
        <w:t>must be stopped immediately</w:t>
      </w:r>
    </w:p>
    <w:p w:rsidR="000E30D7" w:rsidRPr="009775A0" w:rsidRDefault="000E30D7" w:rsidP="00A94637">
      <w:pPr>
        <w:pStyle w:val="ListParagraph"/>
        <w:numPr>
          <w:ilvl w:val="0"/>
          <w:numId w:val="48"/>
        </w:numPr>
        <w:rPr>
          <w:sz w:val="24"/>
          <w:szCs w:val="24"/>
        </w:rPr>
      </w:pPr>
      <w:r w:rsidRPr="009775A0">
        <w:rPr>
          <w:sz w:val="24"/>
          <w:szCs w:val="24"/>
        </w:rPr>
        <w:t>Position yourself at child’s level</w:t>
      </w:r>
    </w:p>
    <w:p w:rsidR="000E30D7" w:rsidRPr="009775A0" w:rsidRDefault="000E30D7" w:rsidP="00A94637">
      <w:pPr>
        <w:pStyle w:val="ListParagraph"/>
        <w:numPr>
          <w:ilvl w:val="0"/>
          <w:numId w:val="48"/>
        </w:numPr>
        <w:rPr>
          <w:sz w:val="24"/>
          <w:szCs w:val="24"/>
        </w:rPr>
      </w:pPr>
      <w:r w:rsidRPr="009775A0">
        <w:rPr>
          <w:sz w:val="24"/>
          <w:szCs w:val="24"/>
        </w:rPr>
        <w:t>Use</w:t>
      </w:r>
      <w:r w:rsidR="009775A0">
        <w:rPr>
          <w:sz w:val="24"/>
          <w:szCs w:val="24"/>
        </w:rPr>
        <w:t xml:space="preserve"> the</w:t>
      </w:r>
      <w:r w:rsidRPr="009775A0">
        <w:rPr>
          <w:sz w:val="24"/>
          <w:szCs w:val="24"/>
        </w:rPr>
        <w:t xml:space="preserve"> word, </w:t>
      </w:r>
      <w:r w:rsidRPr="009775A0">
        <w:rPr>
          <w:b/>
          <w:sz w:val="24"/>
          <w:szCs w:val="24"/>
        </w:rPr>
        <w:t>“Stop</w:t>
      </w:r>
      <w:r w:rsidR="009775A0" w:rsidRPr="009775A0">
        <w:rPr>
          <w:b/>
          <w:sz w:val="24"/>
          <w:szCs w:val="24"/>
        </w:rPr>
        <w:t>”,</w:t>
      </w:r>
      <w:r w:rsidR="009775A0">
        <w:rPr>
          <w:sz w:val="24"/>
          <w:szCs w:val="24"/>
        </w:rPr>
        <w:t xml:space="preserve"> “When you hit</w:t>
      </w:r>
      <w:r w:rsidRPr="009775A0">
        <w:rPr>
          <w:sz w:val="24"/>
          <w:szCs w:val="24"/>
        </w:rPr>
        <w:t xml:space="preserve"> Alex</w:t>
      </w:r>
      <w:r w:rsidR="009775A0">
        <w:rPr>
          <w:sz w:val="24"/>
          <w:szCs w:val="24"/>
        </w:rPr>
        <w:t>, he hurts!</w:t>
      </w:r>
      <w:r w:rsidRPr="009775A0">
        <w:rPr>
          <w:sz w:val="24"/>
          <w:szCs w:val="24"/>
        </w:rPr>
        <w:t xml:space="preserve">  Get the ice pack to put on Alex’s arm.”</w:t>
      </w:r>
    </w:p>
    <w:p w:rsidR="000E30D7" w:rsidRPr="009775A0" w:rsidRDefault="000E30D7" w:rsidP="00A94637">
      <w:pPr>
        <w:pStyle w:val="ListParagraph"/>
        <w:numPr>
          <w:ilvl w:val="0"/>
          <w:numId w:val="48"/>
        </w:numPr>
        <w:rPr>
          <w:sz w:val="24"/>
          <w:szCs w:val="24"/>
        </w:rPr>
      </w:pPr>
      <w:r w:rsidRPr="009775A0">
        <w:rPr>
          <w:sz w:val="24"/>
          <w:szCs w:val="24"/>
        </w:rPr>
        <w:t>Attend to the victim – hold the child to help them feel comforted and safe</w:t>
      </w:r>
    </w:p>
    <w:p w:rsidR="000E30D7" w:rsidRPr="009775A0" w:rsidRDefault="000E30D7" w:rsidP="00A94637">
      <w:pPr>
        <w:pStyle w:val="ListParagraph"/>
        <w:numPr>
          <w:ilvl w:val="0"/>
          <w:numId w:val="48"/>
        </w:numPr>
        <w:rPr>
          <w:sz w:val="24"/>
          <w:szCs w:val="24"/>
        </w:rPr>
      </w:pPr>
      <w:r w:rsidRPr="009775A0">
        <w:rPr>
          <w:sz w:val="24"/>
          <w:szCs w:val="24"/>
        </w:rPr>
        <w:t>Discuss alternative ways to express feelings and remind the child of the classroom rules</w:t>
      </w:r>
    </w:p>
    <w:p w:rsidR="00981953" w:rsidRPr="009775A0" w:rsidRDefault="00981953" w:rsidP="00981953">
      <w:pPr>
        <w:pStyle w:val="ListParagraph"/>
        <w:ind w:left="2160"/>
        <w:rPr>
          <w:sz w:val="24"/>
          <w:szCs w:val="24"/>
        </w:rPr>
      </w:pPr>
    </w:p>
    <w:p w:rsidR="00A94637" w:rsidRDefault="00A94637" w:rsidP="0006456A">
      <w:pPr>
        <w:pStyle w:val="ListParagraph"/>
        <w:ind w:left="1440"/>
        <w:rPr>
          <w:b/>
          <w:sz w:val="24"/>
          <w:szCs w:val="24"/>
        </w:rPr>
      </w:pPr>
    </w:p>
    <w:p w:rsidR="00A94637" w:rsidRDefault="00A94637" w:rsidP="0006456A">
      <w:pPr>
        <w:pStyle w:val="ListParagraph"/>
        <w:ind w:left="1440"/>
        <w:rPr>
          <w:b/>
          <w:sz w:val="24"/>
          <w:szCs w:val="24"/>
        </w:rPr>
      </w:pPr>
    </w:p>
    <w:p w:rsidR="00A94637" w:rsidRDefault="00A94637" w:rsidP="0006456A">
      <w:pPr>
        <w:pStyle w:val="ListParagraph"/>
        <w:ind w:left="1440"/>
        <w:rPr>
          <w:b/>
          <w:sz w:val="24"/>
          <w:szCs w:val="24"/>
        </w:rPr>
      </w:pPr>
    </w:p>
    <w:p w:rsidR="000E30D7" w:rsidRPr="009775A0" w:rsidRDefault="000E30D7" w:rsidP="0006456A">
      <w:pPr>
        <w:pStyle w:val="ListParagraph"/>
        <w:ind w:left="1440"/>
        <w:rPr>
          <w:sz w:val="24"/>
          <w:szCs w:val="24"/>
        </w:rPr>
      </w:pPr>
      <w:r w:rsidRPr="009775A0">
        <w:rPr>
          <w:b/>
          <w:sz w:val="24"/>
          <w:szCs w:val="24"/>
        </w:rPr>
        <w:lastRenderedPageBreak/>
        <w:t>Biting</w:t>
      </w:r>
      <w:r w:rsidRPr="009775A0">
        <w:rPr>
          <w:sz w:val="24"/>
          <w:szCs w:val="24"/>
        </w:rPr>
        <w:t xml:space="preserve"> – requires an immediate response</w:t>
      </w:r>
    </w:p>
    <w:p w:rsidR="000E30D7" w:rsidRPr="009775A0" w:rsidRDefault="000E30D7" w:rsidP="00981953">
      <w:pPr>
        <w:pStyle w:val="ListParagraph"/>
        <w:numPr>
          <w:ilvl w:val="2"/>
          <w:numId w:val="40"/>
        </w:numPr>
        <w:rPr>
          <w:sz w:val="24"/>
          <w:szCs w:val="24"/>
        </w:rPr>
      </w:pPr>
      <w:r w:rsidRPr="009775A0">
        <w:rPr>
          <w:sz w:val="24"/>
          <w:szCs w:val="24"/>
        </w:rPr>
        <w:t>Think of a way to redirect the child’s attention positively – giving them something they can bite on</w:t>
      </w:r>
    </w:p>
    <w:p w:rsidR="000E30D7" w:rsidRPr="009775A0" w:rsidRDefault="000E30D7" w:rsidP="00981953">
      <w:pPr>
        <w:pStyle w:val="ListParagraph"/>
        <w:numPr>
          <w:ilvl w:val="2"/>
          <w:numId w:val="40"/>
        </w:numPr>
        <w:rPr>
          <w:sz w:val="24"/>
          <w:szCs w:val="24"/>
        </w:rPr>
      </w:pPr>
      <w:r w:rsidRPr="009775A0">
        <w:rPr>
          <w:sz w:val="24"/>
          <w:szCs w:val="24"/>
        </w:rPr>
        <w:t>Observe the child and try to discover what causes them to reach the frustration level of biting</w:t>
      </w:r>
    </w:p>
    <w:p w:rsidR="000E30D7" w:rsidRPr="009775A0" w:rsidRDefault="000E30D7" w:rsidP="00981953">
      <w:pPr>
        <w:pStyle w:val="ListParagraph"/>
        <w:numPr>
          <w:ilvl w:val="2"/>
          <w:numId w:val="40"/>
        </w:numPr>
        <w:rPr>
          <w:sz w:val="24"/>
          <w:szCs w:val="24"/>
        </w:rPr>
      </w:pPr>
      <w:r w:rsidRPr="009775A0">
        <w:rPr>
          <w:sz w:val="24"/>
          <w:szCs w:val="24"/>
        </w:rPr>
        <w:t>If a child bites often, talk with the family members to develop a plan to stop the behavior</w:t>
      </w:r>
    </w:p>
    <w:p w:rsidR="00981953" w:rsidRPr="009775A0" w:rsidRDefault="00981953" w:rsidP="00981953">
      <w:pPr>
        <w:pStyle w:val="ListParagraph"/>
        <w:ind w:left="2160"/>
        <w:rPr>
          <w:sz w:val="24"/>
          <w:szCs w:val="24"/>
        </w:rPr>
      </w:pPr>
    </w:p>
    <w:p w:rsidR="000E30D7" w:rsidRPr="009775A0" w:rsidRDefault="000E30D7" w:rsidP="00981953">
      <w:pPr>
        <w:pStyle w:val="ListParagraph"/>
        <w:ind w:left="1440"/>
        <w:rPr>
          <w:sz w:val="24"/>
          <w:szCs w:val="24"/>
        </w:rPr>
      </w:pPr>
      <w:r w:rsidRPr="009775A0">
        <w:rPr>
          <w:b/>
          <w:sz w:val="24"/>
          <w:szCs w:val="24"/>
        </w:rPr>
        <w:t>Temper tantrums</w:t>
      </w:r>
      <w:r w:rsidR="00981953" w:rsidRPr="009775A0">
        <w:rPr>
          <w:sz w:val="24"/>
          <w:szCs w:val="24"/>
        </w:rPr>
        <w:t xml:space="preserve"> -</w:t>
      </w:r>
      <w:r w:rsidRPr="009775A0">
        <w:rPr>
          <w:sz w:val="24"/>
          <w:szCs w:val="24"/>
        </w:rPr>
        <w:t xml:space="preserve"> often occur when children have strong feelings that cannot be expressed with words</w:t>
      </w:r>
    </w:p>
    <w:p w:rsidR="000E30D7" w:rsidRPr="009775A0" w:rsidRDefault="000E30D7" w:rsidP="00981953">
      <w:pPr>
        <w:pStyle w:val="ListParagraph"/>
        <w:numPr>
          <w:ilvl w:val="2"/>
          <w:numId w:val="41"/>
        </w:numPr>
        <w:rPr>
          <w:sz w:val="24"/>
          <w:szCs w:val="24"/>
        </w:rPr>
      </w:pPr>
      <w:r w:rsidRPr="009775A0">
        <w:rPr>
          <w:sz w:val="24"/>
          <w:szCs w:val="24"/>
        </w:rPr>
        <w:t>Act quickly to protect the child, other people and things</w:t>
      </w:r>
    </w:p>
    <w:p w:rsidR="000E30D7" w:rsidRPr="009775A0" w:rsidRDefault="000E30D7" w:rsidP="00981953">
      <w:pPr>
        <w:pStyle w:val="ListParagraph"/>
        <w:numPr>
          <w:ilvl w:val="2"/>
          <w:numId w:val="41"/>
        </w:numPr>
        <w:rPr>
          <w:sz w:val="24"/>
          <w:szCs w:val="24"/>
        </w:rPr>
      </w:pPr>
      <w:r w:rsidRPr="009775A0">
        <w:rPr>
          <w:sz w:val="24"/>
          <w:szCs w:val="24"/>
        </w:rPr>
        <w:t>Hold the child firmly to help them calm down</w:t>
      </w:r>
    </w:p>
    <w:p w:rsidR="000E30D7" w:rsidRPr="009775A0" w:rsidRDefault="000E30D7" w:rsidP="00981953">
      <w:pPr>
        <w:pStyle w:val="ListParagraph"/>
        <w:numPr>
          <w:ilvl w:val="2"/>
          <w:numId w:val="41"/>
        </w:numPr>
        <w:rPr>
          <w:sz w:val="24"/>
          <w:szCs w:val="24"/>
        </w:rPr>
      </w:pPr>
      <w:r w:rsidRPr="009775A0">
        <w:rPr>
          <w:sz w:val="24"/>
          <w:szCs w:val="24"/>
        </w:rPr>
        <w:t>When the child relaxes, talk about what the child can do differently in the future</w:t>
      </w:r>
    </w:p>
    <w:p w:rsidR="009775A0" w:rsidRDefault="009775A0" w:rsidP="00981953">
      <w:pPr>
        <w:pStyle w:val="ListParagraph"/>
        <w:numPr>
          <w:ilvl w:val="2"/>
          <w:numId w:val="41"/>
        </w:numPr>
        <w:rPr>
          <w:sz w:val="24"/>
          <w:szCs w:val="24"/>
        </w:rPr>
      </w:pPr>
      <w:r>
        <w:rPr>
          <w:sz w:val="24"/>
          <w:szCs w:val="24"/>
        </w:rPr>
        <w:t>Reflect their behavior</w:t>
      </w:r>
    </w:p>
    <w:p w:rsidR="000E30D7" w:rsidRPr="009775A0" w:rsidRDefault="000E30D7" w:rsidP="009775A0">
      <w:pPr>
        <w:pStyle w:val="ListParagraph"/>
        <w:numPr>
          <w:ilvl w:val="3"/>
          <w:numId w:val="41"/>
        </w:numPr>
        <w:rPr>
          <w:sz w:val="24"/>
          <w:szCs w:val="24"/>
        </w:rPr>
      </w:pPr>
      <w:r w:rsidRPr="009775A0">
        <w:rPr>
          <w:sz w:val="24"/>
          <w:szCs w:val="24"/>
        </w:rPr>
        <w:t>“I could tell that you were really mad.  Your arms were crossed in front of your body and your face was scrunched up tight.  Your whole body was telling me you were angry. You really wanted to play with the truck.  Next time, try telling Juan, “Let me play with the truck when you are finished.”</w:t>
      </w:r>
    </w:p>
    <w:p w:rsidR="000E30D7" w:rsidRPr="009775A0" w:rsidRDefault="009555E6" w:rsidP="00981953">
      <w:pPr>
        <w:pStyle w:val="ListParagraph"/>
        <w:numPr>
          <w:ilvl w:val="2"/>
          <w:numId w:val="41"/>
        </w:numPr>
        <w:rPr>
          <w:sz w:val="24"/>
          <w:szCs w:val="24"/>
        </w:rPr>
      </w:pPr>
      <w:r w:rsidRPr="009775A0">
        <w:rPr>
          <w:sz w:val="24"/>
          <w:szCs w:val="24"/>
        </w:rPr>
        <w:t>Children who are tired or frustrated are more likely to have tantrums</w:t>
      </w:r>
    </w:p>
    <w:p w:rsidR="009555E6" w:rsidRPr="009775A0" w:rsidRDefault="009555E6" w:rsidP="00981953">
      <w:pPr>
        <w:pStyle w:val="ListParagraph"/>
        <w:numPr>
          <w:ilvl w:val="2"/>
          <w:numId w:val="41"/>
        </w:numPr>
        <w:rPr>
          <w:sz w:val="24"/>
          <w:szCs w:val="24"/>
        </w:rPr>
      </w:pPr>
      <w:r w:rsidRPr="009775A0">
        <w:rPr>
          <w:sz w:val="24"/>
          <w:szCs w:val="24"/>
        </w:rPr>
        <w:t>Observe children to know when and why a child is about to lose control</w:t>
      </w:r>
    </w:p>
    <w:p w:rsidR="009555E6" w:rsidRPr="009775A0" w:rsidRDefault="009555E6" w:rsidP="00981953">
      <w:pPr>
        <w:pStyle w:val="ListParagraph"/>
        <w:numPr>
          <w:ilvl w:val="2"/>
          <w:numId w:val="41"/>
        </w:numPr>
        <w:rPr>
          <w:sz w:val="24"/>
          <w:szCs w:val="24"/>
        </w:rPr>
      </w:pPr>
      <w:r w:rsidRPr="009775A0">
        <w:rPr>
          <w:sz w:val="24"/>
          <w:szCs w:val="24"/>
        </w:rPr>
        <w:t>Direct the child to a soothing activity (e.g. water table, sand table) when you see them approaching a high level of frustration</w:t>
      </w:r>
      <w:r w:rsidR="00981953" w:rsidRPr="009775A0">
        <w:rPr>
          <w:sz w:val="24"/>
          <w:szCs w:val="24"/>
        </w:rPr>
        <w:t>.</w:t>
      </w:r>
    </w:p>
    <w:p w:rsidR="00981953" w:rsidRPr="009775A0" w:rsidRDefault="00981953" w:rsidP="00981953">
      <w:pPr>
        <w:pStyle w:val="ListParagraph"/>
        <w:ind w:left="2160"/>
        <w:rPr>
          <w:sz w:val="24"/>
          <w:szCs w:val="24"/>
        </w:rPr>
      </w:pPr>
    </w:p>
    <w:p w:rsidR="009555E6" w:rsidRPr="009775A0" w:rsidRDefault="009555E6" w:rsidP="00981953">
      <w:pPr>
        <w:pStyle w:val="ListParagraph"/>
        <w:ind w:left="1440"/>
        <w:rPr>
          <w:sz w:val="24"/>
          <w:szCs w:val="24"/>
        </w:rPr>
      </w:pPr>
      <w:r w:rsidRPr="009775A0">
        <w:rPr>
          <w:b/>
          <w:sz w:val="24"/>
          <w:szCs w:val="24"/>
        </w:rPr>
        <w:t>Bullying</w:t>
      </w:r>
      <w:r w:rsidRPr="009775A0">
        <w:rPr>
          <w:sz w:val="24"/>
          <w:szCs w:val="24"/>
        </w:rPr>
        <w:t xml:space="preserve"> – is a way some children exert control over others.  Often the biggest bullies are the most fearful children.  Their behavior has to be stopped and redirected.  The longer children are allowed to bully others, the harder it is to change the behavior.  When you see a bullying situation:</w:t>
      </w:r>
    </w:p>
    <w:p w:rsidR="00981953" w:rsidRPr="009775A0" w:rsidRDefault="00981953" w:rsidP="00981953">
      <w:pPr>
        <w:pStyle w:val="ListParagraph"/>
        <w:ind w:left="1440"/>
        <w:rPr>
          <w:sz w:val="24"/>
          <w:szCs w:val="24"/>
        </w:rPr>
      </w:pPr>
    </w:p>
    <w:p w:rsidR="009555E6" w:rsidRPr="009775A0" w:rsidRDefault="009555E6" w:rsidP="00981953">
      <w:pPr>
        <w:pStyle w:val="ListParagraph"/>
        <w:numPr>
          <w:ilvl w:val="2"/>
          <w:numId w:val="42"/>
        </w:numPr>
        <w:rPr>
          <w:sz w:val="24"/>
          <w:szCs w:val="24"/>
        </w:rPr>
      </w:pPr>
      <w:r w:rsidRPr="009775A0">
        <w:rPr>
          <w:sz w:val="24"/>
          <w:szCs w:val="24"/>
        </w:rPr>
        <w:t>Be ready to step in</w:t>
      </w:r>
    </w:p>
    <w:p w:rsidR="009555E6" w:rsidRPr="009775A0" w:rsidRDefault="009555E6" w:rsidP="00981953">
      <w:pPr>
        <w:pStyle w:val="ListParagraph"/>
        <w:numPr>
          <w:ilvl w:val="2"/>
          <w:numId w:val="42"/>
        </w:numPr>
        <w:rPr>
          <w:sz w:val="24"/>
          <w:szCs w:val="24"/>
        </w:rPr>
      </w:pPr>
      <w:r w:rsidRPr="009775A0">
        <w:rPr>
          <w:sz w:val="24"/>
          <w:szCs w:val="24"/>
        </w:rPr>
        <w:t xml:space="preserve">Help children verbalize their thoughts and feelings so they can learn to use language to regulate their behavior independently.  Bullies often pick on certain children, they know which children will not stand up for themselves – so bullies disrupt their play, grab </w:t>
      </w:r>
      <w:r w:rsidR="009775A0">
        <w:rPr>
          <w:sz w:val="24"/>
          <w:szCs w:val="24"/>
        </w:rPr>
        <w:t xml:space="preserve">their toys, and frighten them.  Children, </w:t>
      </w:r>
      <w:r w:rsidR="00981953" w:rsidRPr="009775A0">
        <w:rPr>
          <w:sz w:val="24"/>
          <w:szCs w:val="24"/>
        </w:rPr>
        <w:t>who</w:t>
      </w:r>
      <w:r w:rsidRPr="009775A0">
        <w:rPr>
          <w:sz w:val="24"/>
          <w:szCs w:val="24"/>
        </w:rPr>
        <w:t xml:space="preserve"> are victimized time after time as targets of aggression, often suffer from low self-esteem.  They learn to be helpless and depend on adults to help them.  The vicious cycle is hard to break.   </w:t>
      </w:r>
      <w:r w:rsidRPr="009775A0">
        <w:rPr>
          <w:sz w:val="24"/>
          <w:szCs w:val="24"/>
        </w:rPr>
        <w:lastRenderedPageBreak/>
        <w:t>You can stop the bullying and teach victims to be assertive when an incident occurs; or at a more neutral time, such as a group meeting.  For example, you might read a story about teasing and how children practice ways to respond.  Use the strategy of supporting children to speak up when someone does something mean to them:  “Stop pushing!” o</w:t>
      </w:r>
      <w:r w:rsidR="00A94637">
        <w:rPr>
          <w:sz w:val="24"/>
          <w:szCs w:val="24"/>
        </w:rPr>
        <w:t>r “I’m still playing with it,” o</w:t>
      </w:r>
      <w:r w:rsidRPr="009775A0">
        <w:rPr>
          <w:sz w:val="24"/>
          <w:szCs w:val="24"/>
        </w:rPr>
        <w:t>r “Stop calling me that name.”  Some children might need coaching on using a powerful, assertive tone of voice.</w:t>
      </w:r>
    </w:p>
    <w:p w:rsidR="006477A8" w:rsidRPr="009775A0" w:rsidRDefault="006477A8" w:rsidP="009555E6">
      <w:pPr>
        <w:rPr>
          <w:b/>
          <w:sz w:val="24"/>
          <w:szCs w:val="24"/>
        </w:rPr>
      </w:pPr>
      <w:r w:rsidRPr="009775A0">
        <w:rPr>
          <w:b/>
          <w:sz w:val="24"/>
          <w:szCs w:val="24"/>
        </w:rPr>
        <w:t>Determining the Causes of Challenging Behavior</w:t>
      </w:r>
    </w:p>
    <w:p w:rsidR="006477A8" w:rsidRPr="009775A0" w:rsidRDefault="009555E6" w:rsidP="006477A8">
      <w:pPr>
        <w:pStyle w:val="ListParagraph"/>
        <w:numPr>
          <w:ilvl w:val="0"/>
          <w:numId w:val="16"/>
        </w:numPr>
        <w:rPr>
          <w:sz w:val="24"/>
          <w:szCs w:val="24"/>
        </w:rPr>
      </w:pPr>
      <w:r w:rsidRPr="009775A0">
        <w:rPr>
          <w:sz w:val="24"/>
          <w:szCs w:val="24"/>
        </w:rPr>
        <w:t xml:space="preserve">Challenging behaviors are often a cry for help. </w:t>
      </w:r>
    </w:p>
    <w:p w:rsidR="006477A8" w:rsidRPr="009775A0" w:rsidRDefault="009555E6" w:rsidP="006477A8">
      <w:pPr>
        <w:pStyle w:val="ListParagraph"/>
        <w:numPr>
          <w:ilvl w:val="0"/>
          <w:numId w:val="16"/>
        </w:numPr>
        <w:rPr>
          <w:sz w:val="24"/>
          <w:szCs w:val="24"/>
        </w:rPr>
      </w:pPr>
      <w:r w:rsidRPr="009775A0">
        <w:rPr>
          <w:sz w:val="24"/>
          <w:szCs w:val="24"/>
        </w:rPr>
        <w:t xml:space="preserve">Children whose behaviors are unacceptable may not know how to express their feelings in constructive ways.  </w:t>
      </w:r>
    </w:p>
    <w:p w:rsidR="00981953" w:rsidRPr="009775A0" w:rsidRDefault="009555E6" w:rsidP="006477A8">
      <w:pPr>
        <w:pStyle w:val="ListParagraph"/>
        <w:numPr>
          <w:ilvl w:val="0"/>
          <w:numId w:val="16"/>
        </w:numPr>
        <w:rPr>
          <w:sz w:val="24"/>
          <w:szCs w:val="24"/>
        </w:rPr>
      </w:pPr>
      <w:r w:rsidRPr="009775A0">
        <w:rPr>
          <w:sz w:val="24"/>
          <w:szCs w:val="24"/>
        </w:rPr>
        <w:t xml:space="preserve">You will want to focus your attention on what the children need, rather than what they are doing.  Try to imagine what the child might say if she could.  </w:t>
      </w:r>
    </w:p>
    <w:p w:rsidR="009555E6" w:rsidRPr="009775A0" w:rsidRDefault="009555E6" w:rsidP="00981953">
      <w:pPr>
        <w:pStyle w:val="ListParagraph"/>
        <w:numPr>
          <w:ilvl w:val="1"/>
          <w:numId w:val="16"/>
        </w:numPr>
        <w:rPr>
          <w:sz w:val="24"/>
          <w:szCs w:val="24"/>
        </w:rPr>
      </w:pPr>
      <w:r w:rsidRPr="009775A0">
        <w:rPr>
          <w:b/>
          <w:sz w:val="24"/>
          <w:szCs w:val="24"/>
        </w:rPr>
        <w:t>“I don’t feel well.”</w:t>
      </w:r>
      <w:r w:rsidRPr="009775A0">
        <w:rPr>
          <w:sz w:val="24"/>
          <w:szCs w:val="24"/>
        </w:rPr>
        <w:t xml:space="preserve">  Health problems such as illness, allergies, lack of sleep, po</w:t>
      </w:r>
      <w:r w:rsidR="006477A8" w:rsidRPr="009775A0">
        <w:rPr>
          <w:sz w:val="24"/>
          <w:szCs w:val="24"/>
        </w:rPr>
        <w:t xml:space="preserve">or nutrition or hunger can be causes of children’s challenging behavior.  If you suspect a physical problem, talk with the child’s family and consider having the child evaluated by a health care professional.  </w:t>
      </w:r>
    </w:p>
    <w:p w:rsidR="006477A8" w:rsidRPr="009775A0" w:rsidRDefault="006477A8" w:rsidP="00981953">
      <w:pPr>
        <w:pStyle w:val="ListParagraph"/>
        <w:numPr>
          <w:ilvl w:val="1"/>
          <w:numId w:val="16"/>
        </w:numPr>
        <w:rPr>
          <w:sz w:val="24"/>
          <w:szCs w:val="24"/>
        </w:rPr>
      </w:pPr>
      <w:r w:rsidRPr="009775A0">
        <w:rPr>
          <w:b/>
          <w:sz w:val="24"/>
          <w:szCs w:val="24"/>
        </w:rPr>
        <w:t>A child might be thinking, “I don’t know what I’m supposed to do!”</w:t>
      </w:r>
      <w:r w:rsidRPr="009775A0">
        <w:rPr>
          <w:sz w:val="24"/>
          <w:szCs w:val="24"/>
        </w:rPr>
        <w:t xml:space="preserve">  The teacher says, “Clean up!” </w:t>
      </w:r>
      <w:r w:rsidR="00981953" w:rsidRPr="009775A0">
        <w:rPr>
          <w:sz w:val="24"/>
          <w:szCs w:val="24"/>
        </w:rPr>
        <w:t>o</w:t>
      </w:r>
      <w:r w:rsidRPr="009775A0">
        <w:rPr>
          <w:sz w:val="24"/>
          <w:szCs w:val="24"/>
        </w:rPr>
        <w:t xml:space="preserve">r “Get </w:t>
      </w:r>
      <w:r w:rsidR="00981953" w:rsidRPr="009775A0">
        <w:rPr>
          <w:sz w:val="24"/>
          <w:szCs w:val="24"/>
        </w:rPr>
        <w:t>ready</w:t>
      </w:r>
      <w:r w:rsidRPr="009775A0">
        <w:rPr>
          <w:sz w:val="24"/>
          <w:szCs w:val="24"/>
        </w:rPr>
        <w:t xml:space="preserve">!” or “Use that brush properly!”  When a child does not comply, the teacher may assume that the child is resisting on purpose; however, many young children do not understand what the teachers want them to do.  Big words such as “properly,” have no meaning for the child and he is not likely to ask what that means.  The “show and tell” strategy works well here.  Children often need the teacher to show them what to do and how to do it. For example, how to hold the brush so the paint does not drip from the page onto hands and clothing.  </w:t>
      </w:r>
    </w:p>
    <w:p w:rsidR="00981953" w:rsidRPr="009775A0" w:rsidRDefault="00981953" w:rsidP="00981953">
      <w:pPr>
        <w:pStyle w:val="ListParagraph"/>
        <w:ind w:left="2160"/>
        <w:rPr>
          <w:sz w:val="24"/>
          <w:szCs w:val="24"/>
        </w:rPr>
      </w:pPr>
    </w:p>
    <w:p w:rsidR="00981953" w:rsidRPr="009775A0" w:rsidRDefault="006477A8" w:rsidP="00981953">
      <w:pPr>
        <w:pStyle w:val="ListParagraph"/>
        <w:numPr>
          <w:ilvl w:val="1"/>
          <w:numId w:val="16"/>
        </w:numPr>
        <w:rPr>
          <w:sz w:val="24"/>
          <w:szCs w:val="24"/>
        </w:rPr>
      </w:pPr>
      <w:r w:rsidRPr="009775A0">
        <w:rPr>
          <w:b/>
          <w:sz w:val="24"/>
          <w:szCs w:val="24"/>
        </w:rPr>
        <w:t>A child might be thinking, “I’m bored.”</w:t>
      </w:r>
      <w:r w:rsidRPr="009775A0">
        <w:rPr>
          <w:sz w:val="24"/>
          <w:szCs w:val="24"/>
        </w:rPr>
        <w:t xml:space="preserve"> Even in the most interesting and varied environments, some children are bored because they don’t find new ways to use the materials and engage with the other children.  Make an extra effort and consider their unique interests and characteristics when planning new activities and selecting materials and encouraging involvement</w:t>
      </w:r>
      <w:r w:rsidR="00981953" w:rsidRPr="009775A0">
        <w:rPr>
          <w:sz w:val="24"/>
          <w:szCs w:val="24"/>
        </w:rPr>
        <w:t>.</w:t>
      </w:r>
    </w:p>
    <w:p w:rsidR="00981953" w:rsidRPr="009775A0" w:rsidRDefault="00981953" w:rsidP="00981953">
      <w:pPr>
        <w:pStyle w:val="ListParagraph"/>
        <w:ind w:left="2160"/>
        <w:rPr>
          <w:sz w:val="24"/>
          <w:szCs w:val="24"/>
        </w:rPr>
      </w:pPr>
    </w:p>
    <w:p w:rsidR="006477A8" w:rsidRPr="009775A0" w:rsidRDefault="006477A8" w:rsidP="00981953">
      <w:pPr>
        <w:pStyle w:val="ListParagraph"/>
        <w:numPr>
          <w:ilvl w:val="1"/>
          <w:numId w:val="16"/>
        </w:numPr>
        <w:rPr>
          <w:sz w:val="24"/>
          <w:szCs w:val="24"/>
        </w:rPr>
      </w:pPr>
      <w:r w:rsidRPr="009775A0">
        <w:rPr>
          <w:b/>
          <w:sz w:val="24"/>
          <w:szCs w:val="24"/>
        </w:rPr>
        <w:t>A child might be feeling that they want more control</w:t>
      </w:r>
      <w:r w:rsidRPr="009775A0">
        <w:rPr>
          <w:sz w:val="24"/>
          <w:szCs w:val="24"/>
        </w:rPr>
        <w:t xml:space="preserve">.  Some children have very few opportunities to make decisions or exercise control over </w:t>
      </w:r>
      <w:r w:rsidRPr="009775A0">
        <w:rPr>
          <w:sz w:val="24"/>
          <w:szCs w:val="24"/>
        </w:rPr>
        <w:lastRenderedPageBreak/>
        <w:t>their lives.  When children are given choices such as which materials to use or with whom to play and alternative ways to express strong feelings, they feel more pow</w:t>
      </w:r>
      <w:r w:rsidR="00981953" w:rsidRPr="009775A0">
        <w:rPr>
          <w:sz w:val="24"/>
          <w:szCs w:val="24"/>
        </w:rPr>
        <w:t>erful and begin to develop self-</w:t>
      </w:r>
      <w:r w:rsidRPr="009775A0">
        <w:rPr>
          <w:sz w:val="24"/>
          <w:szCs w:val="24"/>
        </w:rPr>
        <w:t>regulation.  Try using the choices strategy and offering two acceptable choices or having children making a choice play.</w:t>
      </w:r>
    </w:p>
    <w:p w:rsidR="00981953" w:rsidRPr="009775A0" w:rsidRDefault="00981953" w:rsidP="00981953">
      <w:pPr>
        <w:pStyle w:val="ListParagraph"/>
        <w:ind w:left="2160"/>
        <w:rPr>
          <w:sz w:val="24"/>
          <w:szCs w:val="24"/>
        </w:rPr>
      </w:pPr>
    </w:p>
    <w:p w:rsidR="00981953" w:rsidRPr="009775A0" w:rsidRDefault="006477A8" w:rsidP="00981953">
      <w:pPr>
        <w:pStyle w:val="ListParagraph"/>
        <w:numPr>
          <w:ilvl w:val="1"/>
          <w:numId w:val="16"/>
        </w:numPr>
        <w:rPr>
          <w:sz w:val="24"/>
          <w:szCs w:val="24"/>
        </w:rPr>
      </w:pPr>
      <w:r w:rsidRPr="009775A0">
        <w:rPr>
          <w:b/>
          <w:sz w:val="24"/>
          <w:szCs w:val="24"/>
        </w:rPr>
        <w:t>A child might simply be scared</w:t>
      </w:r>
      <w:r w:rsidRPr="009775A0">
        <w:rPr>
          <w:sz w:val="24"/>
          <w:szCs w:val="24"/>
        </w:rPr>
        <w:t xml:space="preserve">.  Often children who are aggressive toward others and challenge adults are fearful.  To overcome fear, the children try to be “powerful.”  To help them, try to find out what their fears are and what I causing them.  Being an active listener can help you find the root of children’s fears. Make a plan that will address their fears and reassure the children that they are safe.  </w:t>
      </w:r>
    </w:p>
    <w:p w:rsidR="00981953" w:rsidRPr="009775A0" w:rsidRDefault="00981953" w:rsidP="00981953">
      <w:pPr>
        <w:pStyle w:val="ListParagraph"/>
        <w:rPr>
          <w:sz w:val="24"/>
          <w:szCs w:val="24"/>
        </w:rPr>
      </w:pPr>
    </w:p>
    <w:p w:rsidR="006477A8" w:rsidRPr="009775A0" w:rsidRDefault="00981953" w:rsidP="00981953">
      <w:pPr>
        <w:rPr>
          <w:sz w:val="24"/>
          <w:szCs w:val="24"/>
        </w:rPr>
      </w:pPr>
      <w:r w:rsidRPr="009775A0">
        <w:rPr>
          <w:sz w:val="24"/>
          <w:szCs w:val="24"/>
        </w:rPr>
        <w:t xml:space="preserve">When you are dealing with challenging behaviors of any kind, remember that </w:t>
      </w:r>
      <w:r w:rsidRPr="009775A0">
        <w:rPr>
          <w:b/>
          <w:sz w:val="24"/>
          <w:szCs w:val="24"/>
        </w:rPr>
        <w:t>r</w:t>
      </w:r>
      <w:r w:rsidR="006477A8" w:rsidRPr="009775A0">
        <w:rPr>
          <w:b/>
          <w:sz w:val="24"/>
          <w:szCs w:val="24"/>
        </w:rPr>
        <w:t>easons underlie all behavior</w:t>
      </w:r>
      <w:r w:rsidR="006477A8" w:rsidRPr="009775A0">
        <w:rPr>
          <w:sz w:val="24"/>
          <w:szCs w:val="24"/>
        </w:rPr>
        <w:t xml:space="preserve">.  </w:t>
      </w:r>
      <w:r w:rsidRPr="009775A0">
        <w:rPr>
          <w:sz w:val="24"/>
          <w:szCs w:val="24"/>
        </w:rPr>
        <w:t>Children whose behaviors challenge us may not feel safe or connected to others.  They may lack the foundation of trust necessary to experiment with constructive activities.  They need adults who care about them, form positive relationships with them and build their trust.  They need opportunities to express their fears and anxieties appropriately through creative art, dramatic play, story-telling and talking with caring adults.  They need you to remain calm and helpful.  Only then, will children be ready to learn.</w:t>
      </w:r>
    </w:p>
    <w:p w:rsidR="00903771" w:rsidRPr="009775A0" w:rsidRDefault="00903771" w:rsidP="00981953">
      <w:pPr>
        <w:rPr>
          <w:sz w:val="24"/>
          <w:szCs w:val="24"/>
        </w:rPr>
      </w:pPr>
    </w:p>
    <w:p w:rsidR="00903771" w:rsidRPr="009775A0" w:rsidRDefault="00981953" w:rsidP="00903771">
      <w:pPr>
        <w:jc w:val="both"/>
        <w:rPr>
          <w:b/>
          <w:sz w:val="24"/>
          <w:szCs w:val="24"/>
        </w:rPr>
      </w:pPr>
      <w:r w:rsidRPr="009775A0">
        <w:rPr>
          <w:b/>
          <w:sz w:val="24"/>
          <w:szCs w:val="24"/>
        </w:rPr>
        <w:t>Answer the following questions:</w:t>
      </w:r>
    </w:p>
    <w:p w:rsidR="00903771" w:rsidRPr="009775A0" w:rsidRDefault="00903771" w:rsidP="00903771">
      <w:pPr>
        <w:pStyle w:val="ListParagraph"/>
        <w:numPr>
          <w:ilvl w:val="0"/>
          <w:numId w:val="43"/>
        </w:numPr>
        <w:ind w:left="360"/>
        <w:rPr>
          <w:sz w:val="24"/>
          <w:szCs w:val="24"/>
        </w:rPr>
      </w:pPr>
      <w:r w:rsidRPr="009775A0">
        <w:rPr>
          <w:sz w:val="24"/>
          <w:szCs w:val="24"/>
        </w:rPr>
        <w:t>What is positive guidance?</w:t>
      </w:r>
    </w:p>
    <w:p w:rsidR="00903771" w:rsidRPr="009775A0" w:rsidRDefault="00903771" w:rsidP="00903771">
      <w:pPr>
        <w:rPr>
          <w:sz w:val="24"/>
          <w:szCs w:val="24"/>
        </w:rPr>
      </w:pPr>
    </w:p>
    <w:p w:rsidR="00903771" w:rsidRPr="009775A0" w:rsidRDefault="00903771" w:rsidP="00903771">
      <w:pPr>
        <w:rPr>
          <w:sz w:val="24"/>
          <w:szCs w:val="24"/>
        </w:rPr>
      </w:pPr>
    </w:p>
    <w:p w:rsidR="00903771" w:rsidRPr="009775A0" w:rsidRDefault="00903771" w:rsidP="00903771">
      <w:pPr>
        <w:rPr>
          <w:sz w:val="24"/>
          <w:szCs w:val="24"/>
        </w:rPr>
      </w:pPr>
    </w:p>
    <w:p w:rsidR="00903771" w:rsidRPr="009775A0" w:rsidRDefault="00903771" w:rsidP="00903771">
      <w:pPr>
        <w:pStyle w:val="ListParagraph"/>
        <w:numPr>
          <w:ilvl w:val="0"/>
          <w:numId w:val="43"/>
        </w:numPr>
        <w:ind w:left="360"/>
        <w:rPr>
          <w:sz w:val="24"/>
          <w:szCs w:val="24"/>
        </w:rPr>
      </w:pPr>
      <w:r w:rsidRPr="009775A0">
        <w:rPr>
          <w:sz w:val="24"/>
          <w:szCs w:val="24"/>
        </w:rPr>
        <w:t xml:space="preserve">Using the instructions given in the webinar and referring </w:t>
      </w:r>
      <w:r w:rsidR="00827F5E" w:rsidRPr="009775A0">
        <w:rPr>
          <w:sz w:val="24"/>
          <w:szCs w:val="24"/>
        </w:rPr>
        <w:t xml:space="preserve"> to </w:t>
      </w:r>
      <w:r w:rsidRPr="009775A0">
        <w:rPr>
          <w:sz w:val="24"/>
          <w:szCs w:val="24"/>
        </w:rPr>
        <w:t>the strategies above, write three (3)  “I Statements” in the space below:</w:t>
      </w:r>
    </w:p>
    <w:p w:rsidR="00903771" w:rsidRPr="009775A0" w:rsidRDefault="00903771" w:rsidP="00903771">
      <w:pPr>
        <w:pStyle w:val="ListParagraph"/>
        <w:ind w:left="360"/>
        <w:rPr>
          <w:sz w:val="24"/>
          <w:szCs w:val="24"/>
        </w:rPr>
      </w:pPr>
    </w:p>
    <w:p w:rsidR="00903771" w:rsidRPr="009775A0" w:rsidRDefault="00903771" w:rsidP="00903771">
      <w:pPr>
        <w:pStyle w:val="ListParagraph"/>
        <w:ind w:left="360"/>
        <w:rPr>
          <w:sz w:val="24"/>
          <w:szCs w:val="24"/>
        </w:rPr>
      </w:pPr>
      <w:r w:rsidRPr="009775A0">
        <w:rPr>
          <w:sz w:val="24"/>
          <w:szCs w:val="24"/>
        </w:rPr>
        <w:t xml:space="preserve">a. </w:t>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r w:rsidRPr="009775A0">
        <w:rPr>
          <w:sz w:val="24"/>
          <w:szCs w:val="24"/>
        </w:rPr>
        <w:softHyphen/>
      </w:r>
    </w:p>
    <w:p w:rsidR="00903771" w:rsidRPr="009775A0" w:rsidRDefault="00903771" w:rsidP="00903771">
      <w:pPr>
        <w:pStyle w:val="ListParagraph"/>
        <w:ind w:left="360"/>
        <w:rPr>
          <w:sz w:val="24"/>
          <w:szCs w:val="24"/>
        </w:rPr>
      </w:pPr>
    </w:p>
    <w:p w:rsidR="00903771" w:rsidRPr="009775A0" w:rsidRDefault="00903771" w:rsidP="00903771">
      <w:pPr>
        <w:pStyle w:val="ListParagraph"/>
        <w:ind w:left="360"/>
        <w:rPr>
          <w:sz w:val="24"/>
          <w:szCs w:val="24"/>
        </w:rPr>
      </w:pPr>
    </w:p>
    <w:p w:rsidR="00903771" w:rsidRPr="009775A0" w:rsidRDefault="00903771" w:rsidP="00903771">
      <w:pPr>
        <w:pStyle w:val="ListParagraph"/>
        <w:ind w:left="360"/>
        <w:rPr>
          <w:sz w:val="24"/>
          <w:szCs w:val="24"/>
        </w:rPr>
      </w:pPr>
      <w:proofErr w:type="gramStart"/>
      <w:r w:rsidRPr="009775A0">
        <w:rPr>
          <w:sz w:val="24"/>
          <w:szCs w:val="24"/>
        </w:rPr>
        <w:t>b</w:t>
      </w:r>
      <w:proofErr w:type="gramEnd"/>
      <w:r w:rsidRPr="009775A0">
        <w:rPr>
          <w:sz w:val="24"/>
          <w:szCs w:val="24"/>
        </w:rPr>
        <w:t>.</w:t>
      </w:r>
    </w:p>
    <w:p w:rsidR="00903771" w:rsidRPr="009775A0" w:rsidRDefault="00903771" w:rsidP="00903771">
      <w:pPr>
        <w:pStyle w:val="ListParagraph"/>
        <w:ind w:left="360"/>
        <w:rPr>
          <w:sz w:val="24"/>
          <w:szCs w:val="24"/>
        </w:rPr>
      </w:pPr>
    </w:p>
    <w:p w:rsidR="00903771" w:rsidRPr="009775A0" w:rsidRDefault="00903771" w:rsidP="00903771">
      <w:pPr>
        <w:pStyle w:val="ListParagraph"/>
        <w:ind w:left="360"/>
        <w:rPr>
          <w:sz w:val="24"/>
          <w:szCs w:val="24"/>
        </w:rPr>
      </w:pPr>
    </w:p>
    <w:p w:rsidR="00903771" w:rsidRPr="009775A0" w:rsidRDefault="00903771" w:rsidP="00903771">
      <w:pPr>
        <w:pStyle w:val="ListParagraph"/>
        <w:ind w:left="360"/>
        <w:rPr>
          <w:sz w:val="24"/>
          <w:szCs w:val="24"/>
        </w:rPr>
      </w:pPr>
      <w:proofErr w:type="gramStart"/>
      <w:r w:rsidRPr="009775A0">
        <w:rPr>
          <w:sz w:val="24"/>
          <w:szCs w:val="24"/>
        </w:rPr>
        <w:t>c</w:t>
      </w:r>
      <w:proofErr w:type="gramEnd"/>
      <w:r w:rsidRPr="009775A0">
        <w:rPr>
          <w:sz w:val="24"/>
          <w:szCs w:val="24"/>
        </w:rPr>
        <w:t>.</w:t>
      </w:r>
    </w:p>
    <w:p w:rsidR="00903771" w:rsidRPr="009775A0" w:rsidRDefault="00903771" w:rsidP="00827F5E">
      <w:pPr>
        <w:ind w:left="360" w:hanging="360"/>
        <w:rPr>
          <w:sz w:val="24"/>
          <w:szCs w:val="24"/>
        </w:rPr>
      </w:pPr>
      <w:r w:rsidRPr="009775A0">
        <w:rPr>
          <w:sz w:val="24"/>
          <w:szCs w:val="24"/>
        </w:rPr>
        <w:t xml:space="preserve">3. </w:t>
      </w:r>
      <w:r w:rsidR="00827F5E" w:rsidRPr="009775A0">
        <w:rPr>
          <w:sz w:val="24"/>
          <w:szCs w:val="24"/>
        </w:rPr>
        <w:tab/>
      </w:r>
      <w:r w:rsidRPr="009775A0">
        <w:rPr>
          <w:sz w:val="24"/>
          <w:szCs w:val="24"/>
        </w:rPr>
        <w:t xml:space="preserve">Using the instructions given in the webinar and referring </w:t>
      </w:r>
      <w:r w:rsidR="00827F5E" w:rsidRPr="009775A0">
        <w:rPr>
          <w:sz w:val="24"/>
          <w:szCs w:val="24"/>
        </w:rPr>
        <w:t xml:space="preserve">to </w:t>
      </w:r>
      <w:r w:rsidRPr="009775A0">
        <w:rPr>
          <w:sz w:val="24"/>
          <w:szCs w:val="24"/>
        </w:rPr>
        <w:t>the str</w:t>
      </w:r>
      <w:r w:rsidR="009775A0">
        <w:rPr>
          <w:sz w:val="24"/>
          <w:szCs w:val="24"/>
        </w:rPr>
        <w:t xml:space="preserve">ategies above, write three (3) </w:t>
      </w:r>
      <w:r w:rsidRPr="009775A0">
        <w:rPr>
          <w:sz w:val="24"/>
          <w:szCs w:val="24"/>
        </w:rPr>
        <w:t>“</w:t>
      </w:r>
      <w:r w:rsidR="00827F5E" w:rsidRPr="009775A0">
        <w:rPr>
          <w:sz w:val="24"/>
          <w:szCs w:val="24"/>
        </w:rPr>
        <w:t>When-Then</w:t>
      </w:r>
      <w:r w:rsidRPr="009775A0">
        <w:rPr>
          <w:sz w:val="24"/>
          <w:szCs w:val="24"/>
        </w:rPr>
        <w:t xml:space="preserve">” </w:t>
      </w:r>
      <w:r w:rsidR="009775A0">
        <w:rPr>
          <w:sz w:val="24"/>
          <w:szCs w:val="24"/>
        </w:rPr>
        <w:t xml:space="preserve">statements </w:t>
      </w:r>
      <w:r w:rsidRPr="009775A0">
        <w:rPr>
          <w:sz w:val="24"/>
          <w:szCs w:val="24"/>
        </w:rPr>
        <w:t>in the space below:</w:t>
      </w:r>
    </w:p>
    <w:p w:rsidR="00903771" w:rsidRPr="009775A0" w:rsidRDefault="00903771" w:rsidP="00903771">
      <w:pPr>
        <w:rPr>
          <w:sz w:val="24"/>
          <w:szCs w:val="24"/>
        </w:rPr>
      </w:pPr>
    </w:p>
    <w:p w:rsidR="00903771" w:rsidRPr="009775A0" w:rsidRDefault="00827F5E" w:rsidP="00827F5E">
      <w:pPr>
        <w:ind w:left="360"/>
        <w:rPr>
          <w:sz w:val="24"/>
          <w:szCs w:val="24"/>
        </w:rPr>
      </w:pPr>
      <w:proofErr w:type="gramStart"/>
      <w:r w:rsidRPr="009775A0">
        <w:rPr>
          <w:sz w:val="24"/>
          <w:szCs w:val="24"/>
        </w:rPr>
        <w:t>a</w:t>
      </w:r>
      <w:proofErr w:type="gramEnd"/>
      <w:r w:rsidRPr="009775A0">
        <w:rPr>
          <w:sz w:val="24"/>
          <w:szCs w:val="24"/>
        </w:rPr>
        <w:t xml:space="preserve">. </w:t>
      </w:r>
    </w:p>
    <w:p w:rsidR="00903771" w:rsidRPr="009775A0" w:rsidRDefault="00903771" w:rsidP="00827F5E">
      <w:pPr>
        <w:ind w:left="360"/>
        <w:rPr>
          <w:sz w:val="24"/>
          <w:szCs w:val="24"/>
        </w:rPr>
      </w:pPr>
    </w:p>
    <w:p w:rsidR="00903771" w:rsidRPr="009775A0" w:rsidRDefault="00903771" w:rsidP="00827F5E">
      <w:pPr>
        <w:ind w:left="360"/>
        <w:rPr>
          <w:sz w:val="24"/>
          <w:szCs w:val="24"/>
        </w:rPr>
      </w:pPr>
    </w:p>
    <w:p w:rsidR="00903771" w:rsidRPr="009775A0" w:rsidRDefault="00903771" w:rsidP="00827F5E">
      <w:pPr>
        <w:ind w:left="360"/>
        <w:rPr>
          <w:sz w:val="24"/>
          <w:szCs w:val="24"/>
        </w:rPr>
      </w:pPr>
      <w:proofErr w:type="gramStart"/>
      <w:r w:rsidRPr="009775A0">
        <w:rPr>
          <w:sz w:val="24"/>
          <w:szCs w:val="24"/>
        </w:rPr>
        <w:t>b</w:t>
      </w:r>
      <w:proofErr w:type="gramEnd"/>
      <w:r w:rsidRPr="009775A0">
        <w:rPr>
          <w:sz w:val="24"/>
          <w:szCs w:val="24"/>
        </w:rPr>
        <w:t>.</w:t>
      </w:r>
    </w:p>
    <w:p w:rsidR="00903771" w:rsidRPr="009775A0" w:rsidRDefault="00903771" w:rsidP="00827F5E">
      <w:pPr>
        <w:ind w:left="360"/>
        <w:rPr>
          <w:sz w:val="24"/>
          <w:szCs w:val="24"/>
        </w:rPr>
      </w:pPr>
    </w:p>
    <w:p w:rsidR="00903771" w:rsidRPr="009775A0" w:rsidRDefault="00903771" w:rsidP="00827F5E">
      <w:pPr>
        <w:ind w:left="360"/>
        <w:rPr>
          <w:sz w:val="24"/>
          <w:szCs w:val="24"/>
        </w:rPr>
      </w:pPr>
    </w:p>
    <w:p w:rsidR="00903771" w:rsidRPr="009775A0" w:rsidRDefault="00903771" w:rsidP="00827F5E">
      <w:pPr>
        <w:ind w:left="360"/>
        <w:rPr>
          <w:sz w:val="24"/>
          <w:szCs w:val="24"/>
        </w:rPr>
      </w:pPr>
      <w:proofErr w:type="gramStart"/>
      <w:r w:rsidRPr="009775A0">
        <w:rPr>
          <w:sz w:val="24"/>
          <w:szCs w:val="24"/>
        </w:rPr>
        <w:t>c</w:t>
      </w:r>
      <w:proofErr w:type="gramEnd"/>
      <w:r w:rsidRPr="009775A0">
        <w:rPr>
          <w:sz w:val="24"/>
          <w:szCs w:val="24"/>
        </w:rPr>
        <w:t>.</w:t>
      </w:r>
      <w:r w:rsidRPr="009775A0">
        <w:rPr>
          <w:sz w:val="24"/>
          <w:szCs w:val="24"/>
        </w:rPr>
        <w:tab/>
      </w:r>
      <w:r w:rsidRPr="009775A0">
        <w:rPr>
          <w:sz w:val="24"/>
          <w:szCs w:val="24"/>
        </w:rPr>
        <w:tab/>
      </w:r>
    </w:p>
    <w:p w:rsidR="00827F5E" w:rsidRPr="009775A0" w:rsidRDefault="00827F5E" w:rsidP="00827F5E">
      <w:pPr>
        <w:ind w:left="360"/>
        <w:rPr>
          <w:sz w:val="24"/>
          <w:szCs w:val="24"/>
        </w:rPr>
      </w:pPr>
    </w:p>
    <w:p w:rsidR="00827F5E" w:rsidRPr="009775A0" w:rsidRDefault="00827F5E" w:rsidP="00827F5E">
      <w:pPr>
        <w:ind w:left="360" w:hanging="360"/>
        <w:rPr>
          <w:sz w:val="24"/>
          <w:szCs w:val="24"/>
        </w:rPr>
      </w:pPr>
      <w:r w:rsidRPr="009775A0">
        <w:rPr>
          <w:sz w:val="24"/>
          <w:szCs w:val="24"/>
        </w:rPr>
        <w:t>4.</w:t>
      </w:r>
      <w:r w:rsidRPr="009775A0">
        <w:rPr>
          <w:sz w:val="24"/>
          <w:szCs w:val="24"/>
        </w:rPr>
        <w:tab/>
        <w:t>Using the instructions given in the webinar and referring to the strategies above, write three (3) reflective statements:</w:t>
      </w:r>
    </w:p>
    <w:p w:rsidR="00827F5E" w:rsidRPr="009775A0" w:rsidRDefault="00827F5E" w:rsidP="00827F5E">
      <w:pPr>
        <w:ind w:left="720" w:hanging="360"/>
        <w:rPr>
          <w:sz w:val="24"/>
          <w:szCs w:val="24"/>
        </w:rPr>
      </w:pPr>
      <w:proofErr w:type="gramStart"/>
      <w:r w:rsidRPr="009775A0">
        <w:rPr>
          <w:sz w:val="24"/>
          <w:szCs w:val="24"/>
        </w:rPr>
        <w:t>a</w:t>
      </w:r>
      <w:proofErr w:type="gramEnd"/>
      <w:r w:rsidRPr="009775A0">
        <w:rPr>
          <w:sz w:val="24"/>
          <w:szCs w:val="24"/>
        </w:rPr>
        <w:t>.</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roofErr w:type="gramStart"/>
      <w:r w:rsidRPr="009775A0">
        <w:rPr>
          <w:sz w:val="24"/>
          <w:szCs w:val="24"/>
        </w:rPr>
        <w:t>b</w:t>
      </w:r>
      <w:proofErr w:type="gramEnd"/>
      <w:r w:rsidRPr="009775A0">
        <w:rPr>
          <w:sz w:val="24"/>
          <w:szCs w:val="24"/>
        </w:rPr>
        <w:t>.</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roofErr w:type="gramStart"/>
      <w:r w:rsidRPr="009775A0">
        <w:rPr>
          <w:sz w:val="24"/>
          <w:szCs w:val="24"/>
        </w:rPr>
        <w:t>c</w:t>
      </w:r>
      <w:proofErr w:type="gramEnd"/>
      <w:r w:rsidRPr="009775A0">
        <w:rPr>
          <w:sz w:val="24"/>
          <w:szCs w:val="24"/>
        </w:rPr>
        <w:t>.</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5.</w:t>
      </w:r>
      <w:r w:rsidRPr="009775A0">
        <w:rPr>
          <w:sz w:val="24"/>
          <w:szCs w:val="24"/>
        </w:rPr>
        <w:tab/>
        <w:t>What are the classroom rules in your early childhood program?  Did you create the rules in collaboration with the children, or on your own?</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6.</w:t>
      </w:r>
      <w:r w:rsidRPr="009775A0">
        <w:rPr>
          <w:sz w:val="24"/>
          <w:szCs w:val="24"/>
        </w:rPr>
        <w:tab/>
        <w:t>What challenging behaviors do you face most often in your program?</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7.</w:t>
      </w:r>
      <w:r w:rsidRPr="009775A0">
        <w:rPr>
          <w:sz w:val="24"/>
          <w:szCs w:val="24"/>
        </w:rPr>
        <w:tab/>
        <w:t>Which of the strategies described in the webinar do you think you could use most effectively to deal with the behaviors you named in (6) above?</w:t>
      </w:r>
    </w:p>
    <w:p w:rsidR="00827F5E" w:rsidRPr="009775A0" w:rsidRDefault="00827F5E" w:rsidP="00827F5E">
      <w:pPr>
        <w:ind w:left="720" w:hanging="360"/>
        <w:rPr>
          <w:sz w:val="24"/>
          <w:szCs w:val="24"/>
        </w:rPr>
      </w:pPr>
    </w:p>
    <w:p w:rsidR="00827F5E" w:rsidRDefault="00827F5E" w:rsidP="00827F5E">
      <w:pPr>
        <w:ind w:left="720" w:hanging="360"/>
        <w:rPr>
          <w:sz w:val="24"/>
          <w:szCs w:val="24"/>
        </w:rPr>
      </w:pPr>
    </w:p>
    <w:p w:rsidR="009775A0" w:rsidRPr="009775A0" w:rsidRDefault="009775A0"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 xml:space="preserve">8. </w:t>
      </w:r>
      <w:r w:rsidRPr="009775A0">
        <w:rPr>
          <w:sz w:val="24"/>
          <w:szCs w:val="24"/>
        </w:rPr>
        <w:tab/>
        <w:t>What do you think could be the causes of the challenging behaviors you described above?</w:t>
      </w:r>
    </w:p>
    <w:p w:rsidR="00827F5E" w:rsidRDefault="00827F5E" w:rsidP="00827F5E">
      <w:pPr>
        <w:ind w:left="720" w:hanging="360"/>
        <w:rPr>
          <w:sz w:val="24"/>
          <w:szCs w:val="24"/>
        </w:rPr>
      </w:pPr>
    </w:p>
    <w:p w:rsidR="009775A0" w:rsidRDefault="009775A0" w:rsidP="00827F5E">
      <w:pPr>
        <w:ind w:left="720" w:hanging="360"/>
        <w:rPr>
          <w:sz w:val="24"/>
          <w:szCs w:val="24"/>
        </w:rPr>
      </w:pPr>
    </w:p>
    <w:p w:rsidR="009775A0" w:rsidRPr="009775A0" w:rsidRDefault="009775A0"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 xml:space="preserve">9.  Why is it important to give </w:t>
      </w:r>
      <w:r w:rsidRPr="009775A0">
        <w:rPr>
          <w:b/>
          <w:sz w:val="24"/>
          <w:szCs w:val="24"/>
        </w:rPr>
        <w:t>specific</w:t>
      </w:r>
      <w:r w:rsidRPr="009775A0">
        <w:rPr>
          <w:sz w:val="24"/>
          <w:szCs w:val="24"/>
        </w:rPr>
        <w:t xml:space="preserve"> instructions to young children in your care?</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 xml:space="preserve">10.  What is the </w:t>
      </w:r>
      <w:r w:rsidRPr="009775A0">
        <w:rPr>
          <w:b/>
          <w:sz w:val="24"/>
          <w:szCs w:val="24"/>
        </w:rPr>
        <w:t>most important</w:t>
      </w:r>
      <w:r w:rsidRPr="009775A0">
        <w:rPr>
          <w:sz w:val="24"/>
          <w:szCs w:val="24"/>
        </w:rPr>
        <w:t xml:space="preserve"> information you learned from this webinar?</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r w:rsidRPr="009775A0">
        <w:rPr>
          <w:sz w:val="24"/>
          <w:szCs w:val="24"/>
        </w:rPr>
        <w:t>11.  What strategies are you most likely to use in your early childhood program when you face challenging behaviors?</w:t>
      </w: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p w:rsidR="00827F5E" w:rsidRPr="009775A0" w:rsidRDefault="00827F5E" w:rsidP="00827F5E">
      <w:pPr>
        <w:ind w:left="720" w:hanging="360"/>
        <w:rPr>
          <w:sz w:val="24"/>
          <w:szCs w:val="24"/>
        </w:rPr>
      </w:pPr>
    </w:p>
    <w:sectPr w:rsidR="00827F5E" w:rsidRPr="0097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060"/>
    <w:multiLevelType w:val="hybridMultilevel"/>
    <w:tmpl w:val="AA32F05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EB2BA0"/>
    <w:multiLevelType w:val="hybridMultilevel"/>
    <w:tmpl w:val="6A7EFDA2"/>
    <w:lvl w:ilvl="0" w:tplc="F878D3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D7478"/>
    <w:multiLevelType w:val="hybridMultilevel"/>
    <w:tmpl w:val="D5F21DC8"/>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9842B5"/>
    <w:multiLevelType w:val="hybridMultilevel"/>
    <w:tmpl w:val="A606B576"/>
    <w:lvl w:ilvl="0" w:tplc="F878D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8522F"/>
    <w:multiLevelType w:val="hybridMultilevel"/>
    <w:tmpl w:val="5894A79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697D9A"/>
    <w:multiLevelType w:val="hybridMultilevel"/>
    <w:tmpl w:val="7FB6ED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D40BA"/>
    <w:multiLevelType w:val="hybridMultilevel"/>
    <w:tmpl w:val="E5D81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E306A"/>
    <w:multiLevelType w:val="hybridMultilevel"/>
    <w:tmpl w:val="12B2832E"/>
    <w:lvl w:ilvl="0" w:tplc="EB40AE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B588F"/>
    <w:multiLevelType w:val="hybridMultilevel"/>
    <w:tmpl w:val="725CC05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3E4A11"/>
    <w:multiLevelType w:val="hybridMultilevel"/>
    <w:tmpl w:val="59A8DB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7D0DC5"/>
    <w:multiLevelType w:val="multilevel"/>
    <w:tmpl w:val="CFB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F0288"/>
    <w:multiLevelType w:val="hybridMultilevel"/>
    <w:tmpl w:val="8D2C7C5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DAC0965"/>
    <w:multiLevelType w:val="hybridMultilevel"/>
    <w:tmpl w:val="0E54F9B2"/>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7705FA"/>
    <w:multiLevelType w:val="multilevel"/>
    <w:tmpl w:val="F62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85D89"/>
    <w:multiLevelType w:val="hybridMultilevel"/>
    <w:tmpl w:val="487E67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0FE0"/>
    <w:multiLevelType w:val="hybridMultilevel"/>
    <w:tmpl w:val="50180D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422BE"/>
    <w:multiLevelType w:val="hybridMultilevel"/>
    <w:tmpl w:val="23FE3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81150"/>
    <w:multiLevelType w:val="hybridMultilevel"/>
    <w:tmpl w:val="98F0CC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06E20"/>
    <w:multiLevelType w:val="hybridMultilevel"/>
    <w:tmpl w:val="2EF6D9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F5989"/>
    <w:multiLevelType w:val="hybridMultilevel"/>
    <w:tmpl w:val="7682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5636B"/>
    <w:multiLevelType w:val="hybridMultilevel"/>
    <w:tmpl w:val="A4DACC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7481D"/>
    <w:multiLevelType w:val="hybridMultilevel"/>
    <w:tmpl w:val="A6B03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E503751"/>
    <w:multiLevelType w:val="hybridMultilevel"/>
    <w:tmpl w:val="ACE41B46"/>
    <w:lvl w:ilvl="0" w:tplc="F878D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D2D13"/>
    <w:multiLevelType w:val="hybridMultilevel"/>
    <w:tmpl w:val="D012CD14"/>
    <w:lvl w:ilvl="0" w:tplc="F878D33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54928"/>
    <w:multiLevelType w:val="hybridMultilevel"/>
    <w:tmpl w:val="ACA822E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2CC58CD"/>
    <w:multiLevelType w:val="hybridMultilevel"/>
    <w:tmpl w:val="DD906F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6904AF9"/>
    <w:multiLevelType w:val="hybridMultilevel"/>
    <w:tmpl w:val="D2BE6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21480"/>
    <w:multiLevelType w:val="hybridMultilevel"/>
    <w:tmpl w:val="31F4D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94C9D"/>
    <w:multiLevelType w:val="hybridMultilevel"/>
    <w:tmpl w:val="CA9EB65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180"/>
      </w:pPr>
      <w:rPr>
        <w:rFonts w:ascii="Courier New" w:hAnsi="Courier New" w:cs="Courier New"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A7B1E33"/>
    <w:multiLevelType w:val="hybridMultilevel"/>
    <w:tmpl w:val="7EDC5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AC65243"/>
    <w:multiLevelType w:val="hybridMultilevel"/>
    <w:tmpl w:val="018468C0"/>
    <w:lvl w:ilvl="0" w:tplc="F75666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D1BA3"/>
    <w:multiLevelType w:val="hybridMultilevel"/>
    <w:tmpl w:val="E83A9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72A33"/>
    <w:multiLevelType w:val="hybridMultilevel"/>
    <w:tmpl w:val="2E909C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37F16"/>
    <w:multiLevelType w:val="hybridMultilevel"/>
    <w:tmpl w:val="8892B33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21B3B"/>
    <w:multiLevelType w:val="hybridMultilevel"/>
    <w:tmpl w:val="DF544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F34555"/>
    <w:multiLevelType w:val="hybridMultilevel"/>
    <w:tmpl w:val="4552D4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7FD5F68"/>
    <w:multiLevelType w:val="hybridMultilevel"/>
    <w:tmpl w:val="A5CACA68"/>
    <w:lvl w:ilvl="0" w:tplc="F878D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9650C"/>
    <w:multiLevelType w:val="hybridMultilevel"/>
    <w:tmpl w:val="9F96BB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2B5742"/>
    <w:multiLevelType w:val="hybridMultilevel"/>
    <w:tmpl w:val="B43ABF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B496F"/>
    <w:multiLevelType w:val="hybridMultilevel"/>
    <w:tmpl w:val="B3368A76"/>
    <w:lvl w:ilvl="0" w:tplc="F878D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0415A"/>
    <w:multiLevelType w:val="hybridMultilevel"/>
    <w:tmpl w:val="9D426D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4B710A3"/>
    <w:multiLevelType w:val="hybridMultilevel"/>
    <w:tmpl w:val="D1F649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7BE2CD9"/>
    <w:multiLevelType w:val="hybridMultilevel"/>
    <w:tmpl w:val="27B6CE20"/>
    <w:lvl w:ilvl="0" w:tplc="F878D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8117B"/>
    <w:multiLevelType w:val="hybridMultilevel"/>
    <w:tmpl w:val="E5160764"/>
    <w:lvl w:ilvl="0" w:tplc="E2FEF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D3025"/>
    <w:multiLevelType w:val="hybridMultilevel"/>
    <w:tmpl w:val="8B1C4EB2"/>
    <w:lvl w:ilvl="0" w:tplc="F878D33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056A45"/>
    <w:multiLevelType w:val="hybridMultilevel"/>
    <w:tmpl w:val="344007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894C2D"/>
    <w:multiLevelType w:val="hybridMultilevel"/>
    <w:tmpl w:val="618CB5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C0B8F"/>
    <w:multiLevelType w:val="hybridMultilevel"/>
    <w:tmpl w:val="1E142B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0"/>
  </w:num>
  <w:num w:numId="4">
    <w:abstractNumId w:val="26"/>
  </w:num>
  <w:num w:numId="5">
    <w:abstractNumId w:val="34"/>
  </w:num>
  <w:num w:numId="6">
    <w:abstractNumId w:val="31"/>
  </w:num>
  <w:num w:numId="7">
    <w:abstractNumId w:val="20"/>
  </w:num>
  <w:num w:numId="8">
    <w:abstractNumId w:val="46"/>
  </w:num>
  <w:num w:numId="9">
    <w:abstractNumId w:val="47"/>
  </w:num>
  <w:num w:numId="10">
    <w:abstractNumId w:val="27"/>
  </w:num>
  <w:num w:numId="11">
    <w:abstractNumId w:val="45"/>
  </w:num>
  <w:num w:numId="12">
    <w:abstractNumId w:val="6"/>
  </w:num>
  <w:num w:numId="13">
    <w:abstractNumId w:val="17"/>
  </w:num>
  <w:num w:numId="14">
    <w:abstractNumId w:val="15"/>
  </w:num>
  <w:num w:numId="15">
    <w:abstractNumId w:val="16"/>
  </w:num>
  <w:num w:numId="16">
    <w:abstractNumId w:val="35"/>
  </w:num>
  <w:num w:numId="17">
    <w:abstractNumId w:val="33"/>
  </w:num>
  <w:num w:numId="18">
    <w:abstractNumId w:val="18"/>
  </w:num>
  <w:num w:numId="19">
    <w:abstractNumId w:val="14"/>
  </w:num>
  <w:num w:numId="20">
    <w:abstractNumId w:val="5"/>
  </w:num>
  <w:num w:numId="21">
    <w:abstractNumId w:val="41"/>
  </w:num>
  <w:num w:numId="22">
    <w:abstractNumId w:val="9"/>
  </w:num>
  <w:num w:numId="23">
    <w:abstractNumId w:val="32"/>
  </w:num>
  <w:num w:numId="24">
    <w:abstractNumId w:val="38"/>
  </w:num>
  <w:num w:numId="25">
    <w:abstractNumId w:val="3"/>
  </w:num>
  <w:num w:numId="26">
    <w:abstractNumId w:val="19"/>
  </w:num>
  <w:num w:numId="27">
    <w:abstractNumId w:val="7"/>
  </w:num>
  <w:num w:numId="28">
    <w:abstractNumId w:val="8"/>
  </w:num>
  <w:num w:numId="29">
    <w:abstractNumId w:val="24"/>
  </w:num>
  <w:num w:numId="30">
    <w:abstractNumId w:val="37"/>
  </w:num>
  <w:num w:numId="31">
    <w:abstractNumId w:val="40"/>
  </w:num>
  <w:num w:numId="32">
    <w:abstractNumId w:val="21"/>
  </w:num>
  <w:num w:numId="33">
    <w:abstractNumId w:val="23"/>
  </w:num>
  <w:num w:numId="34">
    <w:abstractNumId w:val="44"/>
  </w:num>
  <w:num w:numId="35">
    <w:abstractNumId w:val="28"/>
  </w:num>
  <w:num w:numId="36">
    <w:abstractNumId w:val="12"/>
  </w:num>
  <w:num w:numId="37">
    <w:abstractNumId w:val="2"/>
  </w:num>
  <w:num w:numId="38">
    <w:abstractNumId w:val="1"/>
  </w:num>
  <w:num w:numId="39">
    <w:abstractNumId w:val="39"/>
  </w:num>
  <w:num w:numId="40">
    <w:abstractNumId w:val="36"/>
  </w:num>
  <w:num w:numId="41">
    <w:abstractNumId w:val="42"/>
  </w:num>
  <w:num w:numId="42">
    <w:abstractNumId w:val="22"/>
  </w:num>
  <w:num w:numId="43">
    <w:abstractNumId w:val="43"/>
  </w:num>
  <w:num w:numId="44">
    <w:abstractNumId w:val="11"/>
  </w:num>
  <w:num w:numId="45">
    <w:abstractNumId w:val="0"/>
  </w:num>
  <w:num w:numId="46">
    <w:abstractNumId w:val="4"/>
  </w:num>
  <w:num w:numId="47">
    <w:abstractNumId w:val="2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4"/>
    <w:rsid w:val="0006456A"/>
    <w:rsid w:val="000831CE"/>
    <w:rsid w:val="00091ED6"/>
    <w:rsid w:val="00093CE0"/>
    <w:rsid w:val="000C61D2"/>
    <w:rsid w:val="000E30D7"/>
    <w:rsid w:val="000F0A0F"/>
    <w:rsid w:val="001956B4"/>
    <w:rsid w:val="001C604F"/>
    <w:rsid w:val="0024376A"/>
    <w:rsid w:val="00380D76"/>
    <w:rsid w:val="004437B5"/>
    <w:rsid w:val="00462FD5"/>
    <w:rsid w:val="004A7D06"/>
    <w:rsid w:val="004C2495"/>
    <w:rsid w:val="005C16FB"/>
    <w:rsid w:val="005E0AE1"/>
    <w:rsid w:val="006477A8"/>
    <w:rsid w:val="006C1384"/>
    <w:rsid w:val="006D3A43"/>
    <w:rsid w:val="007C0EE9"/>
    <w:rsid w:val="00827F5E"/>
    <w:rsid w:val="00903771"/>
    <w:rsid w:val="009555E6"/>
    <w:rsid w:val="009775A0"/>
    <w:rsid w:val="00981953"/>
    <w:rsid w:val="009C0AE1"/>
    <w:rsid w:val="00A31EF9"/>
    <w:rsid w:val="00A71718"/>
    <w:rsid w:val="00A94637"/>
    <w:rsid w:val="00B10E05"/>
    <w:rsid w:val="00B12E7C"/>
    <w:rsid w:val="00BA44C7"/>
    <w:rsid w:val="00C00600"/>
    <w:rsid w:val="00C952EA"/>
    <w:rsid w:val="00CE1BDF"/>
    <w:rsid w:val="00CF5B12"/>
    <w:rsid w:val="00D70AFD"/>
    <w:rsid w:val="00E17C7C"/>
    <w:rsid w:val="00F5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4"/>
    <w:rPr>
      <w:color w:val="0000FF" w:themeColor="hyperlink"/>
      <w:u w:val="single"/>
    </w:rPr>
  </w:style>
  <w:style w:type="character" w:styleId="FollowedHyperlink">
    <w:name w:val="FollowedHyperlink"/>
    <w:basedOn w:val="DefaultParagraphFont"/>
    <w:uiPriority w:val="99"/>
    <w:semiHidden/>
    <w:unhideWhenUsed/>
    <w:rsid w:val="001956B4"/>
    <w:rPr>
      <w:color w:val="800080" w:themeColor="followedHyperlink"/>
      <w:u w:val="single"/>
    </w:rPr>
  </w:style>
  <w:style w:type="paragraph" w:styleId="ListParagraph">
    <w:name w:val="List Paragraph"/>
    <w:basedOn w:val="Normal"/>
    <w:uiPriority w:val="34"/>
    <w:qFormat/>
    <w:rsid w:val="001956B4"/>
    <w:pPr>
      <w:ind w:left="720"/>
      <w:contextualSpacing/>
    </w:pPr>
  </w:style>
  <w:style w:type="paragraph" w:styleId="BalloonText">
    <w:name w:val="Balloon Text"/>
    <w:basedOn w:val="Normal"/>
    <w:link w:val="BalloonTextChar"/>
    <w:uiPriority w:val="99"/>
    <w:semiHidden/>
    <w:unhideWhenUsed/>
    <w:rsid w:val="00D7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992">
      <w:bodyDiv w:val="1"/>
      <w:marLeft w:val="0"/>
      <w:marRight w:val="0"/>
      <w:marTop w:val="0"/>
      <w:marBottom w:val="0"/>
      <w:divBdr>
        <w:top w:val="none" w:sz="0" w:space="0" w:color="auto"/>
        <w:left w:val="none" w:sz="0" w:space="0" w:color="auto"/>
        <w:bottom w:val="none" w:sz="0" w:space="0" w:color="auto"/>
        <w:right w:val="none" w:sz="0" w:space="0" w:color="auto"/>
      </w:divBdr>
      <w:divsChild>
        <w:div w:id="1760178932">
          <w:marLeft w:val="0"/>
          <w:marRight w:val="0"/>
          <w:marTop w:val="0"/>
          <w:marBottom w:val="480"/>
          <w:divBdr>
            <w:top w:val="none" w:sz="0" w:space="0" w:color="auto"/>
            <w:left w:val="none" w:sz="0" w:space="0" w:color="auto"/>
            <w:bottom w:val="none" w:sz="0" w:space="0" w:color="auto"/>
            <w:right w:val="none" w:sz="0" w:space="0" w:color="auto"/>
          </w:divBdr>
        </w:div>
        <w:div w:id="468014834">
          <w:marLeft w:val="0"/>
          <w:marRight w:val="0"/>
          <w:marTop w:val="0"/>
          <w:marBottom w:val="0"/>
          <w:divBdr>
            <w:top w:val="none" w:sz="0" w:space="0" w:color="auto"/>
            <w:left w:val="none" w:sz="0" w:space="0" w:color="auto"/>
            <w:bottom w:val="none" w:sz="0" w:space="0" w:color="auto"/>
            <w:right w:val="none" w:sz="0" w:space="0" w:color="auto"/>
          </w:divBdr>
        </w:div>
      </w:divsChild>
    </w:div>
    <w:div w:id="1124957477">
      <w:bodyDiv w:val="1"/>
      <w:marLeft w:val="0"/>
      <w:marRight w:val="0"/>
      <w:marTop w:val="0"/>
      <w:marBottom w:val="0"/>
      <w:divBdr>
        <w:top w:val="none" w:sz="0" w:space="0" w:color="auto"/>
        <w:left w:val="none" w:sz="0" w:space="0" w:color="auto"/>
        <w:bottom w:val="none" w:sz="0" w:space="0" w:color="auto"/>
        <w:right w:val="none" w:sz="0" w:space="0" w:color="auto"/>
      </w:divBdr>
      <w:divsChild>
        <w:div w:id="1337464836">
          <w:marLeft w:val="0"/>
          <w:marRight w:val="0"/>
          <w:marTop w:val="0"/>
          <w:marBottom w:val="0"/>
          <w:divBdr>
            <w:top w:val="none" w:sz="0" w:space="0" w:color="auto"/>
            <w:left w:val="none" w:sz="0" w:space="0" w:color="auto"/>
            <w:bottom w:val="none" w:sz="0" w:space="0" w:color="auto"/>
            <w:right w:val="none" w:sz="0" w:space="0" w:color="auto"/>
          </w:divBdr>
          <w:divsChild>
            <w:div w:id="203954175">
              <w:marLeft w:val="0"/>
              <w:marRight w:val="165"/>
              <w:marTop w:val="0"/>
              <w:marBottom w:val="0"/>
              <w:divBdr>
                <w:top w:val="none" w:sz="0" w:space="0" w:color="auto"/>
                <w:left w:val="none" w:sz="0" w:space="0" w:color="auto"/>
                <w:bottom w:val="none" w:sz="0" w:space="0" w:color="auto"/>
                <w:right w:val="none" w:sz="0" w:space="0" w:color="auto"/>
              </w:divBdr>
              <w:divsChild>
                <w:div w:id="701437290">
                  <w:marLeft w:val="0"/>
                  <w:marRight w:val="0"/>
                  <w:marTop w:val="0"/>
                  <w:marBottom w:val="0"/>
                  <w:divBdr>
                    <w:top w:val="none" w:sz="0" w:space="0" w:color="auto"/>
                    <w:left w:val="none" w:sz="0" w:space="0" w:color="auto"/>
                    <w:bottom w:val="none" w:sz="0" w:space="0" w:color="auto"/>
                    <w:right w:val="none" w:sz="0" w:space="0" w:color="auto"/>
                  </w:divBdr>
                </w:div>
              </w:divsChild>
            </w:div>
            <w:div w:id="735860883">
              <w:marLeft w:val="0"/>
              <w:marRight w:val="75"/>
              <w:marTop w:val="0"/>
              <w:marBottom w:val="0"/>
              <w:divBdr>
                <w:top w:val="none" w:sz="0" w:space="0" w:color="auto"/>
                <w:left w:val="none" w:sz="0" w:space="0" w:color="auto"/>
                <w:bottom w:val="none" w:sz="0" w:space="0" w:color="auto"/>
                <w:right w:val="none" w:sz="0" w:space="0" w:color="auto"/>
              </w:divBdr>
            </w:div>
            <w:div w:id="135997717">
              <w:marLeft w:val="0"/>
              <w:marRight w:val="0"/>
              <w:marTop w:val="0"/>
              <w:marBottom w:val="0"/>
              <w:divBdr>
                <w:top w:val="none" w:sz="0" w:space="0" w:color="auto"/>
                <w:left w:val="none" w:sz="0" w:space="0" w:color="auto"/>
                <w:bottom w:val="none" w:sz="0" w:space="0" w:color="auto"/>
                <w:right w:val="none" w:sz="0" w:space="0" w:color="auto"/>
              </w:divBdr>
              <w:divsChild>
                <w:div w:id="393697546">
                  <w:marLeft w:val="0"/>
                  <w:marRight w:val="0"/>
                  <w:marTop w:val="0"/>
                  <w:marBottom w:val="0"/>
                  <w:divBdr>
                    <w:top w:val="none" w:sz="0" w:space="0" w:color="auto"/>
                    <w:left w:val="none" w:sz="0" w:space="0" w:color="auto"/>
                    <w:bottom w:val="none" w:sz="0" w:space="0" w:color="auto"/>
                    <w:right w:val="none" w:sz="0" w:space="0" w:color="auto"/>
                  </w:divBdr>
                </w:div>
              </w:divsChild>
            </w:div>
            <w:div w:id="1880431096">
              <w:marLeft w:val="0"/>
              <w:marRight w:val="0"/>
              <w:marTop w:val="150"/>
              <w:marBottom w:val="300"/>
              <w:divBdr>
                <w:top w:val="single" w:sz="6" w:space="2" w:color="E1E1E1"/>
                <w:left w:val="none" w:sz="0" w:space="0" w:color="auto"/>
                <w:bottom w:val="single" w:sz="6" w:space="2" w:color="E1E1E1"/>
                <w:right w:val="none" w:sz="0" w:space="0" w:color="auto"/>
              </w:divBdr>
            </w:div>
          </w:divsChild>
        </w:div>
        <w:div w:id="1700930427">
          <w:marLeft w:val="0"/>
          <w:marRight w:val="0"/>
          <w:marTop w:val="0"/>
          <w:marBottom w:val="255"/>
          <w:divBdr>
            <w:top w:val="none" w:sz="0" w:space="0" w:color="auto"/>
            <w:left w:val="none" w:sz="0" w:space="0" w:color="auto"/>
            <w:bottom w:val="none" w:sz="0" w:space="0" w:color="auto"/>
            <w:right w:val="none" w:sz="0" w:space="0" w:color="auto"/>
          </w:divBdr>
        </w:div>
      </w:divsChild>
    </w:div>
    <w:div w:id="1166869201">
      <w:bodyDiv w:val="1"/>
      <w:marLeft w:val="0"/>
      <w:marRight w:val="0"/>
      <w:marTop w:val="0"/>
      <w:marBottom w:val="0"/>
      <w:divBdr>
        <w:top w:val="none" w:sz="0" w:space="0" w:color="auto"/>
        <w:left w:val="none" w:sz="0" w:space="0" w:color="auto"/>
        <w:bottom w:val="none" w:sz="0" w:space="0" w:color="auto"/>
        <w:right w:val="none" w:sz="0" w:space="0" w:color="auto"/>
      </w:divBdr>
      <w:divsChild>
        <w:div w:id="720133159">
          <w:marLeft w:val="0"/>
          <w:marRight w:val="0"/>
          <w:marTop w:val="0"/>
          <w:marBottom w:val="480"/>
          <w:divBdr>
            <w:top w:val="none" w:sz="0" w:space="0" w:color="auto"/>
            <w:left w:val="none" w:sz="0" w:space="0" w:color="auto"/>
            <w:bottom w:val="none" w:sz="0" w:space="0" w:color="auto"/>
            <w:right w:val="none" w:sz="0" w:space="0" w:color="auto"/>
          </w:divBdr>
        </w:div>
        <w:div w:id="1749687156">
          <w:marLeft w:val="0"/>
          <w:marRight w:val="0"/>
          <w:marTop w:val="0"/>
          <w:marBottom w:val="0"/>
          <w:divBdr>
            <w:top w:val="none" w:sz="0" w:space="0" w:color="auto"/>
            <w:left w:val="none" w:sz="0" w:space="0" w:color="auto"/>
            <w:bottom w:val="none" w:sz="0" w:space="0" w:color="auto"/>
            <w:right w:val="none" w:sz="0" w:space="0" w:color="auto"/>
          </w:divBdr>
        </w:div>
      </w:divsChild>
    </w:div>
    <w:div w:id="1265187296">
      <w:bodyDiv w:val="1"/>
      <w:marLeft w:val="0"/>
      <w:marRight w:val="0"/>
      <w:marTop w:val="0"/>
      <w:marBottom w:val="0"/>
      <w:divBdr>
        <w:top w:val="none" w:sz="0" w:space="0" w:color="auto"/>
        <w:left w:val="none" w:sz="0" w:space="0" w:color="auto"/>
        <w:bottom w:val="none" w:sz="0" w:space="0" w:color="auto"/>
        <w:right w:val="none" w:sz="0" w:space="0" w:color="auto"/>
      </w:divBdr>
      <w:divsChild>
        <w:div w:id="1979410854">
          <w:marLeft w:val="0"/>
          <w:marRight w:val="0"/>
          <w:marTop w:val="0"/>
          <w:marBottom w:val="480"/>
          <w:divBdr>
            <w:top w:val="none" w:sz="0" w:space="0" w:color="auto"/>
            <w:left w:val="none" w:sz="0" w:space="0" w:color="auto"/>
            <w:bottom w:val="none" w:sz="0" w:space="0" w:color="auto"/>
            <w:right w:val="none" w:sz="0" w:space="0" w:color="auto"/>
          </w:divBdr>
        </w:div>
        <w:div w:id="114774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E_U6JiMoN0" TargetMode="External"/><Relationship Id="rId3" Type="http://schemas.microsoft.com/office/2007/relationships/stylesWithEffects" Target="stylesWithEffects.xml"/><Relationship Id="rId7" Type="http://schemas.openxmlformats.org/officeDocument/2006/relationships/hyperlink" Target="mailto:cook.jo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E_U6JiMoN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Cook</dc:creator>
  <cp:lastModifiedBy>Jo Ann Cook</cp:lastModifiedBy>
  <cp:revision>5</cp:revision>
  <cp:lastPrinted>2014-04-18T23:31:00Z</cp:lastPrinted>
  <dcterms:created xsi:type="dcterms:W3CDTF">2014-04-18T23:23:00Z</dcterms:created>
  <dcterms:modified xsi:type="dcterms:W3CDTF">2018-09-13T19:17:00Z</dcterms:modified>
</cp:coreProperties>
</file>